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20AF" w14:textId="2DD046DB" w:rsidR="00C839FF" w:rsidRPr="00D1080F" w:rsidRDefault="00C839FF" w:rsidP="00334E15">
      <w:pPr>
        <w:spacing w:after="0" w:line="240" w:lineRule="auto"/>
        <w:jc w:val="both"/>
        <w:rPr>
          <w:color w:val="404040" w:themeColor="text1" w:themeTint="BF"/>
          <w:sz w:val="24"/>
          <w:szCs w:val="24"/>
          <w:lang w:val="en-US"/>
        </w:rPr>
      </w:pPr>
    </w:p>
    <w:p w14:paraId="531EC8C4" w14:textId="3756E43F" w:rsidR="00C839FF" w:rsidRPr="00D1080F" w:rsidRDefault="00C839FF" w:rsidP="00334E15">
      <w:pPr>
        <w:spacing w:after="0" w:line="240" w:lineRule="auto"/>
        <w:jc w:val="both"/>
        <w:rPr>
          <w:color w:val="404040" w:themeColor="text1" w:themeTint="BF"/>
          <w:sz w:val="24"/>
          <w:szCs w:val="24"/>
        </w:rPr>
      </w:pPr>
    </w:p>
    <w:p w14:paraId="19C2ED1A" w14:textId="6CE19AF0" w:rsidR="00E7545B" w:rsidRPr="002A35F6" w:rsidRDefault="00C839FF" w:rsidP="002A35F6">
      <w:pPr>
        <w:spacing w:after="0" w:line="240" w:lineRule="auto"/>
        <w:jc w:val="both"/>
        <w:rPr>
          <w:b/>
          <w:color w:val="404040" w:themeColor="text1" w:themeTint="BF"/>
          <w:sz w:val="26"/>
          <w:szCs w:val="26"/>
        </w:rPr>
      </w:pPr>
      <w:r w:rsidRPr="00D1080F">
        <w:rPr>
          <w:color w:val="404040" w:themeColor="text1" w:themeTint="BF"/>
          <w:sz w:val="24"/>
          <w:szCs w:val="24"/>
        </w:rPr>
        <w:tab/>
      </w:r>
      <w:r w:rsidRPr="00D1080F">
        <w:rPr>
          <w:color w:val="404040" w:themeColor="text1" w:themeTint="BF"/>
          <w:sz w:val="24"/>
          <w:szCs w:val="24"/>
        </w:rPr>
        <w:tab/>
      </w:r>
      <w:r w:rsidRPr="00D1080F">
        <w:rPr>
          <w:color w:val="404040" w:themeColor="text1" w:themeTint="BF"/>
          <w:sz w:val="24"/>
          <w:szCs w:val="24"/>
        </w:rPr>
        <w:tab/>
      </w:r>
      <w:r w:rsidRPr="00D1080F">
        <w:rPr>
          <w:color w:val="404040" w:themeColor="text1" w:themeTint="BF"/>
          <w:sz w:val="24"/>
          <w:szCs w:val="24"/>
        </w:rPr>
        <w:tab/>
      </w:r>
      <w:r w:rsidRPr="00D1080F">
        <w:rPr>
          <w:color w:val="404040" w:themeColor="text1" w:themeTint="BF"/>
          <w:sz w:val="24"/>
          <w:szCs w:val="24"/>
        </w:rPr>
        <w:tab/>
      </w:r>
      <w:r w:rsidRPr="00334E15">
        <w:rPr>
          <w:color w:val="404040" w:themeColor="text1" w:themeTint="BF"/>
          <w:sz w:val="24"/>
          <w:szCs w:val="24"/>
        </w:rPr>
        <w:tab/>
      </w:r>
      <w:r w:rsidRPr="00334E15">
        <w:rPr>
          <w:color w:val="404040" w:themeColor="text1" w:themeTint="BF"/>
          <w:sz w:val="24"/>
          <w:szCs w:val="24"/>
        </w:rPr>
        <w:tab/>
      </w:r>
      <w:r w:rsidRPr="00334E15">
        <w:rPr>
          <w:color w:val="404040" w:themeColor="text1" w:themeTint="BF"/>
          <w:sz w:val="24"/>
          <w:szCs w:val="24"/>
        </w:rPr>
        <w:tab/>
      </w:r>
      <w:r w:rsidRPr="00334E15">
        <w:rPr>
          <w:color w:val="404040" w:themeColor="text1" w:themeTint="BF"/>
          <w:sz w:val="24"/>
          <w:szCs w:val="24"/>
        </w:rPr>
        <w:tab/>
      </w:r>
      <w:r w:rsidRPr="00334E15">
        <w:rPr>
          <w:color w:val="404040" w:themeColor="text1" w:themeTint="BF"/>
          <w:sz w:val="24"/>
          <w:szCs w:val="24"/>
        </w:rPr>
        <w:tab/>
      </w:r>
      <w:r w:rsidR="00B35152">
        <w:rPr>
          <w:b/>
          <w:color w:val="404040" w:themeColor="text1" w:themeTint="BF"/>
          <w:sz w:val="26"/>
          <w:szCs w:val="26"/>
        </w:rPr>
        <w:t>1</w:t>
      </w:r>
      <w:r w:rsidR="00CD2AFF" w:rsidRPr="00CD2AFF">
        <w:rPr>
          <w:b/>
          <w:color w:val="404040" w:themeColor="text1" w:themeTint="BF"/>
          <w:sz w:val="26"/>
          <w:szCs w:val="26"/>
        </w:rPr>
        <w:t>4</w:t>
      </w:r>
      <w:r w:rsidR="00D85BF8" w:rsidRPr="00334E15">
        <w:rPr>
          <w:b/>
          <w:color w:val="404040" w:themeColor="text1" w:themeTint="BF"/>
          <w:sz w:val="26"/>
          <w:szCs w:val="26"/>
        </w:rPr>
        <w:t>.</w:t>
      </w:r>
      <w:r w:rsidR="00B35152">
        <w:rPr>
          <w:b/>
          <w:color w:val="404040" w:themeColor="text1" w:themeTint="BF"/>
          <w:sz w:val="26"/>
          <w:szCs w:val="26"/>
        </w:rPr>
        <w:t>4</w:t>
      </w:r>
      <w:r w:rsidR="004B5540" w:rsidRPr="00334E15">
        <w:rPr>
          <w:b/>
          <w:color w:val="404040" w:themeColor="text1" w:themeTint="BF"/>
          <w:sz w:val="26"/>
          <w:szCs w:val="26"/>
        </w:rPr>
        <w:t>.</w:t>
      </w:r>
      <w:r w:rsidR="00B35152">
        <w:rPr>
          <w:b/>
          <w:color w:val="404040" w:themeColor="text1" w:themeTint="BF"/>
          <w:sz w:val="26"/>
          <w:szCs w:val="26"/>
        </w:rPr>
        <w:t>22</w:t>
      </w:r>
    </w:p>
    <w:p w14:paraId="72292D68" w14:textId="54066A59"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r>
        <w:rPr>
          <w:noProof/>
        </w:rPr>
        <w:drawing>
          <wp:anchor distT="0" distB="0" distL="114300" distR="114300" simplePos="0" relativeHeight="251658240" behindDoc="1" locked="0" layoutInCell="1" allowOverlap="1" wp14:anchorId="52DFB4E4" wp14:editId="12D2AF50">
            <wp:simplePos x="0" y="0"/>
            <wp:positionH relativeFrom="column">
              <wp:posOffset>980728</wp:posOffset>
            </wp:positionH>
            <wp:positionV relativeFrom="page">
              <wp:posOffset>1541145</wp:posOffset>
            </wp:positionV>
            <wp:extent cx="3426460" cy="3426460"/>
            <wp:effectExtent l="0" t="0" r="2540" b="2540"/>
            <wp:wrapTight wrapText="bothSides">
              <wp:wrapPolygon edited="0">
                <wp:start x="0" y="0"/>
                <wp:lineTo x="0" y="21496"/>
                <wp:lineTo x="21496" y="21496"/>
                <wp:lineTo x="21496" y="0"/>
                <wp:lineTo x="0" y="0"/>
              </wp:wrapPolygon>
            </wp:wrapTight>
            <wp:docPr id="2" name="Picture 2"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rang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6460" cy="3426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735D8"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57BD39E1"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02BBC79F"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24A2559F"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6B30371B"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3F0D4E57"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4F14D50C"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7E0ED38F"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6CB7BAE0"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2A49608C"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793B41A8"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0E8A23F7"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567A2F22" w14:textId="77777777" w:rsidR="00CD2AFF" w:rsidRDefault="00CD2AFF"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p>
    <w:p w14:paraId="75DE8FF0" w14:textId="28E42905" w:rsidR="00A61EAC" w:rsidRPr="00334E15" w:rsidRDefault="00B35152" w:rsidP="002A35F6">
      <w:pPr>
        <w:pStyle w:val="Heading1"/>
        <w:shd w:val="clear" w:color="auto" w:fill="FFFFFF"/>
        <w:spacing w:before="0" w:line="240" w:lineRule="auto"/>
        <w:jc w:val="center"/>
        <w:rPr>
          <w:rFonts w:asciiTheme="minorHAnsi" w:hAnsiTheme="minorHAnsi" w:cstheme="minorHAnsi"/>
          <w:color w:val="404040" w:themeColor="text1" w:themeTint="BF"/>
          <w:u w:val="single"/>
        </w:rPr>
      </w:pPr>
      <w:r w:rsidRPr="00B35152">
        <w:rPr>
          <w:rFonts w:asciiTheme="minorHAnsi" w:hAnsiTheme="minorHAnsi" w:cstheme="minorHAnsi"/>
          <w:color w:val="404040" w:themeColor="text1" w:themeTint="BF"/>
          <w:u w:val="single"/>
        </w:rPr>
        <w:t xml:space="preserve">Βραβείο για το </w:t>
      </w:r>
      <w:proofErr w:type="spellStart"/>
      <w:r w:rsidRPr="00B35152">
        <w:rPr>
          <w:rFonts w:asciiTheme="minorHAnsi" w:hAnsiTheme="minorHAnsi" w:cstheme="minorHAnsi"/>
          <w:color w:val="404040" w:themeColor="text1" w:themeTint="BF"/>
          <w:u w:val="single"/>
        </w:rPr>
        <w:t>Star</w:t>
      </w:r>
      <w:proofErr w:type="spellEnd"/>
      <w:r w:rsidRPr="00B35152">
        <w:rPr>
          <w:rFonts w:asciiTheme="minorHAnsi" w:hAnsiTheme="minorHAnsi" w:cstheme="minorHAnsi"/>
          <w:color w:val="404040" w:themeColor="text1" w:themeTint="BF"/>
          <w:u w:val="single"/>
        </w:rPr>
        <w:t xml:space="preserve"> στα ΙΑΒ ΜIXX Awards</w:t>
      </w:r>
      <w:r>
        <w:rPr>
          <w:rFonts w:asciiTheme="minorHAnsi" w:hAnsiTheme="minorHAnsi" w:cstheme="minorHAnsi"/>
          <w:color w:val="404040" w:themeColor="text1" w:themeTint="BF"/>
          <w:u w:val="single"/>
        </w:rPr>
        <w:t xml:space="preserve">  </w:t>
      </w:r>
    </w:p>
    <w:p w14:paraId="2DDED81B" w14:textId="0DFE6F6B" w:rsidR="0063785B" w:rsidRDefault="0063785B" w:rsidP="002A35F6">
      <w:pPr>
        <w:spacing w:after="0" w:line="240" w:lineRule="auto"/>
        <w:jc w:val="both"/>
        <w:rPr>
          <w:rFonts w:cstheme="minorHAnsi"/>
          <w:color w:val="404040" w:themeColor="text1" w:themeTint="BF"/>
          <w:sz w:val="26"/>
          <w:szCs w:val="26"/>
        </w:rPr>
      </w:pPr>
    </w:p>
    <w:p w14:paraId="1F7F88F2" w14:textId="77777777" w:rsidR="00D841C8" w:rsidRDefault="00D841C8" w:rsidP="00D841C8">
      <w:pPr>
        <w:spacing w:after="0" w:line="240" w:lineRule="auto"/>
        <w:jc w:val="both"/>
        <w:rPr>
          <w:b/>
          <w:bCs/>
          <w:color w:val="404040"/>
          <w:sz w:val="26"/>
          <w:szCs w:val="26"/>
          <w:u w:val="single"/>
        </w:rPr>
      </w:pPr>
      <w:proofErr w:type="spellStart"/>
      <w:r>
        <w:rPr>
          <w:color w:val="404040"/>
          <w:sz w:val="26"/>
          <w:szCs w:val="26"/>
        </w:rPr>
        <w:t>Tα</w:t>
      </w:r>
      <w:proofErr w:type="spellEnd"/>
      <w:r>
        <w:rPr>
          <w:color w:val="404040"/>
          <w:sz w:val="26"/>
          <w:szCs w:val="26"/>
        </w:rPr>
        <w:t xml:space="preserve"> καλύτερα έργα στο ελληνικό ψηφιακό οικοσύστημα αναγνωρίστηκαν και επιβραβεύθηκαν στην Τελετή Απονομής των </w:t>
      </w:r>
      <w:proofErr w:type="spellStart"/>
      <w:r>
        <w:rPr>
          <w:color w:val="404040"/>
          <w:sz w:val="26"/>
          <w:szCs w:val="26"/>
        </w:rPr>
        <w:t>Mixx</w:t>
      </w:r>
      <w:proofErr w:type="spellEnd"/>
      <w:r>
        <w:rPr>
          <w:color w:val="404040"/>
          <w:sz w:val="26"/>
          <w:szCs w:val="26"/>
        </w:rPr>
        <w:t xml:space="preserve"> Awards 2021,  η οποία  πραγματοποιήθηκε την Τρίτη 29 Μαρτίου στο Μικρό Παλλάς. Το έργο της αξιολόγησης ανέλαβε για ακόμη μια φορά διεθνής κριτική επιτροπή, με την συμμετοχή έμπειρων στελεχών της αγοράς </w:t>
      </w:r>
      <w:proofErr w:type="spellStart"/>
      <w:r>
        <w:rPr>
          <w:color w:val="404040"/>
          <w:sz w:val="26"/>
          <w:szCs w:val="26"/>
        </w:rPr>
        <w:t>digital</w:t>
      </w:r>
      <w:proofErr w:type="spellEnd"/>
      <w:r>
        <w:rPr>
          <w:color w:val="404040"/>
          <w:sz w:val="26"/>
          <w:szCs w:val="26"/>
        </w:rPr>
        <w:t xml:space="preserve"> στην Ευρώπη, ενώ η διοργάνωση πραγματοποιήθηκε για 7η συνεχή χρονιά από το IAB Hellas σε συνεργασία με την </w:t>
      </w:r>
      <w:proofErr w:type="spellStart"/>
      <w:r>
        <w:rPr>
          <w:color w:val="404040"/>
          <w:sz w:val="26"/>
          <w:szCs w:val="26"/>
        </w:rPr>
        <w:t>Direction</w:t>
      </w:r>
      <w:proofErr w:type="spellEnd"/>
      <w:r>
        <w:rPr>
          <w:color w:val="404040"/>
          <w:sz w:val="26"/>
          <w:szCs w:val="26"/>
        </w:rPr>
        <w:t xml:space="preserve"> </w:t>
      </w:r>
      <w:proofErr w:type="spellStart"/>
      <w:r>
        <w:rPr>
          <w:color w:val="404040"/>
          <w:sz w:val="26"/>
          <w:szCs w:val="26"/>
        </w:rPr>
        <w:t>Business</w:t>
      </w:r>
      <w:proofErr w:type="spellEnd"/>
      <w:r>
        <w:rPr>
          <w:color w:val="404040"/>
          <w:sz w:val="26"/>
          <w:szCs w:val="26"/>
        </w:rPr>
        <w:t xml:space="preserve"> </w:t>
      </w:r>
      <w:proofErr w:type="spellStart"/>
      <w:r>
        <w:rPr>
          <w:color w:val="404040"/>
          <w:sz w:val="26"/>
          <w:szCs w:val="26"/>
        </w:rPr>
        <w:t>Network</w:t>
      </w:r>
      <w:proofErr w:type="spellEnd"/>
      <w:r>
        <w:rPr>
          <w:color w:val="404040"/>
          <w:sz w:val="26"/>
          <w:szCs w:val="26"/>
        </w:rPr>
        <w:t>.</w:t>
      </w:r>
    </w:p>
    <w:p w14:paraId="7AB56CCC" w14:textId="77777777" w:rsidR="00D841C8" w:rsidRDefault="00D841C8" w:rsidP="00D841C8">
      <w:pPr>
        <w:spacing w:after="0" w:line="240" w:lineRule="auto"/>
        <w:jc w:val="both"/>
        <w:rPr>
          <w:b/>
          <w:bCs/>
          <w:color w:val="404040"/>
          <w:sz w:val="26"/>
          <w:szCs w:val="26"/>
          <w:u w:val="single"/>
        </w:rPr>
      </w:pPr>
    </w:p>
    <w:p w14:paraId="1D1BD9DA" w14:textId="77777777" w:rsidR="00D841C8" w:rsidRPr="00D841C8" w:rsidRDefault="00D841C8" w:rsidP="00D841C8">
      <w:pPr>
        <w:spacing w:after="0" w:line="240" w:lineRule="auto"/>
        <w:rPr>
          <w:b/>
          <w:bCs/>
          <w:color w:val="262626" w:themeColor="text1" w:themeTint="D9"/>
          <w:sz w:val="26"/>
          <w:szCs w:val="26"/>
        </w:rPr>
      </w:pPr>
      <w:r w:rsidRPr="00D841C8">
        <w:rPr>
          <w:color w:val="262626" w:themeColor="text1" w:themeTint="D9"/>
          <w:sz w:val="26"/>
          <w:szCs w:val="26"/>
        </w:rPr>
        <w:t>Στην κατηγορία Social, το</w:t>
      </w:r>
      <w:r w:rsidRPr="00D841C8">
        <w:rPr>
          <w:b/>
          <w:bCs/>
          <w:color w:val="262626" w:themeColor="text1" w:themeTint="D9"/>
          <w:sz w:val="26"/>
          <w:szCs w:val="26"/>
        </w:rPr>
        <w:t xml:space="preserve"> </w:t>
      </w:r>
      <w:proofErr w:type="spellStart"/>
      <w:r w:rsidRPr="00D841C8">
        <w:rPr>
          <w:b/>
          <w:bCs/>
          <w:color w:val="262626" w:themeColor="text1" w:themeTint="D9"/>
          <w:sz w:val="26"/>
          <w:szCs w:val="26"/>
        </w:rPr>
        <w:t>Star</w:t>
      </w:r>
      <w:proofErr w:type="spellEnd"/>
      <w:r w:rsidRPr="00D841C8">
        <w:rPr>
          <w:b/>
          <w:bCs/>
          <w:color w:val="262626" w:themeColor="text1" w:themeTint="D9"/>
          <w:sz w:val="26"/>
          <w:szCs w:val="26"/>
        </w:rPr>
        <w:t xml:space="preserve"> </w:t>
      </w:r>
      <w:r w:rsidRPr="00D841C8">
        <w:rPr>
          <w:color w:val="262626" w:themeColor="text1" w:themeTint="D9"/>
          <w:sz w:val="26"/>
          <w:szCs w:val="26"/>
        </w:rPr>
        <w:t xml:space="preserve">και η εταιρία </w:t>
      </w:r>
      <w:r w:rsidRPr="00D841C8">
        <w:rPr>
          <w:b/>
          <w:bCs/>
          <w:color w:val="262626" w:themeColor="text1" w:themeTint="D9"/>
          <w:sz w:val="26"/>
          <w:szCs w:val="26"/>
        </w:rPr>
        <w:t xml:space="preserve">ADVENGERS βραβεύτηκαν, </w:t>
      </w:r>
      <w:r w:rsidRPr="00D841C8">
        <w:rPr>
          <w:color w:val="262626" w:themeColor="text1" w:themeTint="D9"/>
          <w:sz w:val="26"/>
          <w:szCs w:val="26"/>
        </w:rPr>
        <w:t>από τα μέλη του ΙΑΒ Hellas,</w:t>
      </w:r>
      <w:r w:rsidRPr="00D841C8">
        <w:rPr>
          <w:b/>
          <w:bCs/>
          <w:color w:val="262626" w:themeColor="text1" w:themeTint="D9"/>
          <w:sz w:val="26"/>
          <w:szCs w:val="26"/>
        </w:rPr>
        <w:t xml:space="preserve"> </w:t>
      </w:r>
      <w:r w:rsidRPr="00D841C8">
        <w:rPr>
          <w:color w:val="262626" w:themeColor="text1" w:themeTint="D9"/>
          <w:sz w:val="26"/>
          <w:szCs w:val="26"/>
        </w:rPr>
        <w:t>για τη</w:t>
      </w:r>
      <w:r w:rsidRPr="00D841C8">
        <w:rPr>
          <w:b/>
          <w:bCs/>
          <w:color w:val="262626" w:themeColor="text1" w:themeTint="D9"/>
          <w:sz w:val="26"/>
          <w:szCs w:val="26"/>
        </w:rPr>
        <w:t xml:space="preserve"> συνολική παρουσία στα </w:t>
      </w:r>
      <w:proofErr w:type="spellStart"/>
      <w:r w:rsidRPr="00D841C8">
        <w:rPr>
          <w:b/>
          <w:bCs/>
          <w:color w:val="262626" w:themeColor="text1" w:themeTint="D9"/>
          <w:sz w:val="26"/>
          <w:szCs w:val="26"/>
        </w:rPr>
        <w:t>social</w:t>
      </w:r>
      <w:proofErr w:type="spellEnd"/>
      <w:r w:rsidRPr="00D841C8">
        <w:rPr>
          <w:color w:val="262626" w:themeColor="text1" w:themeTint="D9"/>
          <w:sz w:val="26"/>
          <w:szCs w:val="26"/>
        </w:rPr>
        <w:t xml:space="preserve"> </w:t>
      </w:r>
      <w:r w:rsidRPr="00D841C8">
        <w:rPr>
          <w:b/>
          <w:bCs/>
          <w:color w:val="262626" w:themeColor="text1" w:themeTint="D9"/>
          <w:sz w:val="26"/>
          <w:szCs w:val="26"/>
          <w:lang w:val="en-US"/>
        </w:rPr>
        <w:t>media</w:t>
      </w:r>
      <w:r w:rsidRPr="00D841C8">
        <w:rPr>
          <w:color w:val="262626" w:themeColor="text1" w:themeTint="D9"/>
          <w:sz w:val="26"/>
          <w:szCs w:val="26"/>
        </w:rPr>
        <w:t xml:space="preserve"> του </w:t>
      </w:r>
      <w:proofErr w:type="spellStart"/>
      <w:r w:rsidRPr="00D841C8">
        <w:rPr>
          <w:b/>
          <w:bCs/>
          <w:color w:val="262626" w:themeColor="text1" w:themeTint="D9"/>
          <w:sz w:val="26"/>
          <w:szCs w:val="26"/>
        </w:rPr>
        <w:t>MasterChef</w:t>
      </w:r>
      <w:proofErr w:type="spellEnd"/>
      <w:r w:rsidRPr="00D841C8">
        <w:rPr>
          <w:b/>
          <w:bCs/>
          <w:color w:val="262626" w:themeColor="text1" w:themeTint="D9"/>
          <w:sz w:val="26"/>
          <w:szCs w:val="26"/>
        </w:rPr>
        <w:t xml:space="preserve"> 5.</w:t>
      </w:r>
    </w:p>
    <w:p w14:paraId="508150E4" w14:textId="77777777" w:rsidR="00D841C8" w:rsidRPr="00D841C8" w:rsidRDefault="00D841C8" w:rsidP="00D841C8">
      <w:pPr>
        <w:spacing w:after="0" w:line="240" w:lineRule="auto"/>
        <w:rPr>
          <w:b/>
          <w:bCs/>
          <w:color w:val="262626" w:themeColor="text1" w:themeTint="D9"/>
          <w:sz w:val="26"/>
          <w:szCs w:val="26"/>
        </w:rPr>
      </w:pPr>
    </w:p>
    <w:p w14:paraId="0C092CB9" w14:textId="77777777" w:rsidR="00D841C8" w:rsidRDefault="00D841C8" w:rsidP="00D841C8">
      <w:pPr>
        <w:spacing w:after="0" w:line="240" w:lineRule="auto"/>
        <w:jc w:val="both"/>
        <w:rPr>
          <w:b/>
          <w:bCs/>
          <w:color w:val="404040"/>
          <w:sz w:val="26"/>
          <w:szCs w:val="26"/>
          <w:u w:val="single"/>
        </w:rPr>
      </w:pPr>
      <w:r>
        <w:rPr>
          <w:color w:val="404040"/>
          <w:sz w:val="26"/>
          <w:szCs w:val="26"/>
        </w:rPr>
        <w:t>Τα MIXX Awards αποτελούν τον εορτασμό και την αναγνώριση των καλύτερων έργων της χρονιάς στο ελληνικό ψηφιακό οικοσύστημα. Οι βραβευμένες υποψηφιότητες θα προβληθούν ώστε να εκπαιδεύσουν την αγορά μας σχετικά με το ποιες πρακτικές είναι αποτελεσματικές καθώς και για να εμπνεύσουν το χώρο μας μέσα από την ανάδειξη νέων ιδεών και μελλοντικών τάσεων.</w:t>
      </w:r>
    </w:p>
    <w:p w14:paraId="57056C47" w14:textId="77777777" w:rsidR="00D841C8" w:rsidRDefault="00D841C8" w:rsidP="00D841C8">
      <w:pPr>
        <w:spacing w:after="0" w:line="240" w:lineRule="auto"/>
        <w:jc w:val="both"/>
        <w:rPr>
          <w:b/>
          <w:bCs/>
          <w:color w:val="404040"/>
          <w:sz w:val="26"/>
          <w:szCs w:val="26"/>
          <w:u w:val="single"/>
        </w:rPr>
      </w:pPr>
    </w:p>
    <w:p w14:paraId="5054D986" w14:textId="28BF314F" w:rsidR="002A35F6" w:rsidRPr="00D841C8" w:rsidRDefault="002A35F6" w:rsidP="00D841C8">
      <w:pPr>
        <w:spacing w:after="0" w:line="240" w:lineRule="auto"/>
        <w:jc w:val="both"/>
        <w:rPr>
          <w:rFonts w:cstheme="minorHAnsi"/>
          <w:b/>
          <w:color w:val="404040" w:themeColor="text1" w:themeTint="BF"/>
          <w:sz w:val="24"/>
          <w:szCs w:val="24"/>
          <w:u w:val="single"/>
          <w:lang w:val="en-US"/>
        </w:rPr>
      </w:pPr>
    </w:p>
    <w:p w14:paraId="408CAC1E" w14:textId="3028F502" w:rsidR="0063785B" w:rsidRPr="00CD2AFF" w:rsidRDefault="002A35F6" w:rsidP="002A35F6">
      <w:pPr>
        <w:spacing w:after="0" w:line="240" w:lineRule="auto"/>
        <w:rPr>
          <w:rFonts w:cstheme="minorHAnsi"/>
          <w:bCs/>
          <w:color w:val="404040" w:themeColor="text1" w:themeTint="BF"/>
          <w:sz w:val="24"/>
          <w:szCs w:val="24"/>
        </w:rPr>
      </w:pP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00E7545B" w:rsidRPr="00CD2AFF">
        <w:rPr>
          <w:rFonts w:cstheme="minorHAnsi"/>
          <w:bCs/>
          <w:color w:val="404040" w:themeColor="text1" w:themeTint="BF"/>
          <w:sz w:val="24"/>
          <w:szCs w:val="24"/>
        </w:rPr>
        <w:t xml:space="preserve">Ευχαριστούμε πολύ </w:t>
      </w:r>
    </w:p>
    <w:p w14:paraId="669707FE" w14:textId="7044A073" w:rsidR="00E41A94" w:rsidRPr="00CD2AFF" w:rsidRDefault="00E7545B" w:rsidP="00BE13F3">
      <w:pPr>
        <w:spacing w:after="0" w:line="240" w:lineRule="auto"/>
        <w:jc w:val="both"/>
        <w:rPr>
          <w:rFonts w:cstheme="minorHAnsi"/>
          <w:bCs/>
          <w:color w:val="404040" w:themeColor="text1" w:themeTint="BF"/>
          <w:sz w:val="24"/>
          <w:szCs w:val="24"/>
        </w:rPr>
      </w:pP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r>
      <w:r w:rsidRPr="00CD2AFF">
        <w:rPr>
          <w:rFonts w:cstheme="minorHAnsi"/>
          <w:bCs/>
          <w:color w:val="404040" w:themeColor="text1" w:themeTint="BF"/>
          <w:sz w:val="24"/>
          <w:szCs w:val="24"/>
        </w:rPr>
        <w:tab/>
        <w:t xml:space="preserve">  Γραφείο Τύπου &amp; Επικοινωνίας</w:t>
      </w:r>
    </w:p>
    <w:sectPr w:rsidR="00E41A94" w:rsidRPr="00CD2AFF" w:rsidSect="00FB317B">
      <w:headerReference w:type="even" r:id="rId9"/>
      <w:headerReference w:type="default" r:id="rId10"/>
      <w:footerReference w:type="default" r:id="rId11"/>
      <w:headerReference w:type="first" r:id="rId1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4069" w14:textId="77777777" w:rsidR="00364C9E" w:rsidRDefault="00364C9E" w:rsidP="006F3774">
      <w:pPr>
        <w:spacing w:after="0" w:line="240" w:lineRule="auto"/>
      </w:pPr>
      <w:r>
        <w:separator/>
      </w:r>
    </w:p>
  </w:endnote>
  <w:endnote w:type="continuationSeparator" w:id="0">
    <w:p w14:paraId="333F45F1" w14:textId="77777777" w:rsidR="00364C9E" w:rsidRDefault="00364C9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73E9" w14:textId="77777777" w:rsidR="00FB317B" w:rsidRDefault="00FB317B" w:rsidP="00FB317B">
    <w:pPr>
      <w:pStyle w:val="Footer"/>
      <w:ind w:left="-1560"/>
      <w:jc w:val="center"/>
    </w:pPr>
    <w:r>
      <w:rPr>
        <w:noProof/>
        <w:lang w:val="en-US"/>
      </w:rPr>
      <w:drawing>
        <wp:inline distT="0" distB="0" distL="0" distR="0" wp14:anchorId="0165C9D3" wp14:editId="38FC5CC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0400B692"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A8A9" w14:textId="77777777" w:rsidR="00364C9E" w:rsidRDefault="00364C9E" w:rsidP="006F3774">
      <w:pPr>
        <w:spacing w:after="0" w:line="240" w:lineRule="auto"/>
      </w:pPr>
      <w:r>
        <w:separator/>
      </w:r>
    </w:p>
  </w:footnote>
  <w:footnote w:type="continuationSeparator" w:id="0">
    <w:p w14:paraId="0FEAE6EB" w14:textId="77777777" w:rsidR="00364C9E" w:rsidRDefault="00364C9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21DA" w14:textId="77777777" w:rsidR="006F3774" w:rsidRDefault="00D841C8">
    <w:pPr>
      <w:pStyle w:val="Header"/>
    </w:pPr>
    <w:r>
      <w:rPr>
        <w:noProof/>
      </w:rPr>
      <w:pict w14:anchorId="6D861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E26A" w14:textId="77777777" w:rsidR="006F3774" w:rsidRDefault="00D841C8">
    <w:pPr>
      <w:pStyle w:val="Header"/>
    </w:pPr>
    <w:r>
      <w:rPr>
        <w:noProof/>
      </w:rPr>
      <w:pict w14:anchorId="4D098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341C" w14:textId="77777777" w:rsidR="006F3774" w:rsidRDefault="00D841C8">
    <w:pPr>
      <w:pStyle w:val="Header"/>
    </w:pPr>
    <w:r>
      <w:rPr>
        <w:noProof/>
      </w:rPr>
      <w:pict w14:anchorId="447EF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321142">
    <w:abstractNumId w:val="2"/>
  </w:num>
  <w:num w:numId="2" w16cid:durableId="3481902">
    <w:abstractNumId w:val="0"/>
  </w:num>
  <w:num w:numId="3" w16cid:durableId="21686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1951"/>
    <w:rsid w:val="00005CF3"/>
    <w:rsid w:val="00022A0E"/>
    <w:rsid w:val="000345F6"/>
    <w:rsid w:val="00034ECF"/>
    <w:rsid w:val="00036A87"/>
    <w:rsid w:val="00037EA5"/>
    <w:rsid w:val="000407B9"/>
    <w:rsid w:val="00041D3D"/>
    <w:rsid w:val="00042A3E"/>
    <w:rsid w:val="00067814"/>
    <w:rsid w:val="00070CB2"/>
    <w:rsid w:val="000727B4"/>
    <w:rsid w:val="00094424"/>
    <w:rsid w:val="000A6BF8"/>
    <w:rsid w:val="000B191C"/>
    <w:rsid w:val="000C0544"/>
    <w:rsid w:val="000C7C0D"/>
    <w:rsid w:val="000D0EFB"/>
    <w:rsid w:val="000D13AB"/>
    <w:rsid w:val="000D7666"/>
    <w:rsid w:val="000E22B3"/>
    <w:rsid w:val="000E78E3"/>
    <w:rsid w:val="000F0CAB"/>
    <w:rsid w:val="000F0CCF"/>
    <w:rsid w:val="000F24B7"/>
    <w:rsid w:val="000F4248"/>
    <w:rsid w:val="000F7BE9"/>
    <w:rsid w:val="001002C8"/>
    <w:rsid w:val="00102ED9"/>
    <w:rsid w:val="0010605C"/>
    <w:rsid w:val="001200DC"/>
    <w:rsid w:val="00124880"/>
    <w:rsid w:val="00130B4E"/>
    <w:rsid w:val="0013114B"/>
    <w:rsid w:val="00135537"/>
    <w:rsid w:val="00144A90"/>
    <w:rsid w:val="001457AA"/>
    <w:rsid w:val="001465F3"/>
    <w:rsid w:val="00150F01"/>
    <w:rsid w:val="001523EA"/>
    <w:rsid w:val="00153697"/>
    <w:rsid w:val="0016260C"/>
    <w:rsid w:val="001802AA"/>
    <w:rsid w:val="001820B9"/>
    <w:rsid w:val="00182A88"/>
    <w:rsid w:val="00183772"/>
    <w:rsid w:val="00184D1A"/>
    <w:rsid w:val="00194B2D"/>
    <w:rsid w:val="001A727F"/>
    <w:rsid w:val="001A7910"/>
    <w:rsid w:val="001B1F46"/>
    <w:rsid w:val="001B2435"/>
    <w:rsid w:val="001B671E"/>
    <w:rsid w:val="001B67EB"/>
    <w:rsid w:val="001C23E6"/>
    <w:rsid w:val="001C2699"/>
    <w:rsid w:val="001C53BA"/>
    <w:rsid w:val="001D36CA"/>
    <w:rsid w:val="001D6794"/>
    <w:rsid w:val="001D7464"/>
    <w:rsid w:val="001E436E"/>
    <w:rsid w:val="001E46B3"/>
    <w:rsid w:val="001E479B"/>
    <w:rsid w:val="001E4C43"/>
    <w:rsid w:val="001F0E6A"/>
    <w:rsid w:val="001F2958"/>
    <w:rsid w:val="001F690F"/>
    <w:rsid w:val="00200CC9"/>
    <w:rsid w:val="002028E2"/>
    <w:rsid w:val="00205A23"/>
    <w:rsid w:val="00211539"/>
    <w:rsid w:val="00221D24"/>
    <w:rsid w:val="0023685A"/>
    <w:rsid w:val="00245422"/>
    <w:rsid w:val="00246DB0"/>
    <w:rsid w:val="00246F36"/>
    <w:rsid w:val="00247D99"/>
    <w:rsid w:val="0025110F"/>
    <w:rsid w:val="00252EC5"/>
    <w:rsid w:val="002616AF"/>
    <w:rsid w:val="00262664"/>
    <w:rsid w:val="00262AA6"/>
    <w:rsid w:val="002678CA"/>
    <w:rsid w:val="00270C9F"/>
    <w:rsid w:val="00270E56"/>
    <w:rsid w:val="002720EA"/>
    <w:rsid w:val="0027661B"/>
    <w:rsid w:val="00276721"/>
    <w:rsid w:val="0028268D"/>
    <w:rsid w:val="00290CB6"/>
    <w:rsid w:val="00291E15"/>
    <w:rsid w:val="0029659A"/>
    <w:rsid w:val="002A18FD"/>
    <w:rsid w:val="002A35F6"/>
    <w:rsid w:val="002C0B61"/>
    <w:rsid w:val="002D1493"/>
    <w:rsid w:val="002D21EA"/>
    <w:rsid w:val="002D6529"/>
    <w:rsid w:val="002E520D"/>
    <w:rsid w:val="002E5E29"/>
    <w:rsid w:val="002E72EC"/>
    <w:rsid w:val="002F6CC2"/>
    <w:rsid w:val="00301620"/>
    <w:rsid w:val="00313E40"/>
    <w:rsid w:val="00327FC6"/>
    <w:rsid w:val="00333593"/>
    <w:rsid w:val="00334E15"/>
    <w:rsid w:val="00336AC5"/>
    <w:rsid w:val="003428C4"/>
    <w:rsid w:val="003529B9"/>
    <w:rsid w:val="00352C30"/>
    <w:rsid w:val="00353777"/>
    <w:rsid w:val="003621E8"/>
    <w:rsid w:val="00364C9E"/>
    <w:rsid w:val="00365812"/>
    <w:rsid w:val="003771F3"/>
    <w:rsid w:val="00377F8F"/>
    <w:rsid w:val="00386056"/>
    <w:rsid w:val="00387C6F"/>
    <w:rsid w:val="003A01E5"/>
    <w:rsid w:val="003A11C3"/>
    <w:rsid w:val="003B5203"/>
    <w:rsid w:val="003C3CB1"/>
    <w:rsid w:val="003C6FA9"/>
    <w:rsid w:val="003D5BAC"/>
    <w:rsid w:val="003D6154"/>
    <w:rsid w:val="003E7F6B"/>
    <w:rsid w:val="003F1690"/>
    <w:rsid w:val="003F1DB9"/>
    <w:rsid w:val="003F4C5A"/>
    <w:rsid w:val="003F5423"/>
    <w:rsid w:val="003F70EC"/>
    <w:rsid w:val="003F71CE"/>
    <w:rsid w:val="00400596"/>
    <w:rsid w:val="00404F25"/>
    <w:rsid w:val="004135AC"/>
    <w:rsid w:val="00415A92"/>
    <w:rsid w:val="00427B9D"/>
    <w:rsid w:val="00434894"/>
    <w:rsid w:val="00436476"/>
    <w:rsid w:val="00442873"/>
    <w:rsid w:val="00443DA6"/>
    <w:rsid w:val="004632BE"/>
    <w:rsid w:val="00480931"/>
    <w:rsid w:val="0048298D"/>
    <w:rsid w:val="00484CD2"/>
    <w:rsid w:val="00486B4F"/>
    <w:rsid w:val="00487DAA"/>
    <w:rsid w:val="004A11FD"/>
    <w:rsid w:val="004A4C81"/>
    <w:rsid w:val="004B3B59"/>
    <w:rsid w:val="004B41AD"/>
    <w:rsid w:val="004B5540"/>
    <w:rsid w:val="004D1D1F"/>
    <w:rsid w:val="004D73D3"/>
    <w:rsid w:val="004E65A1"/>
    <w:rsid w:val="00501B3A"/>
    <w:rsid w:val="00507594"/>
    <w:rsid w:val="005150E9"/>
    <w:rsid w:val="00522122"/>
    <w:rsid w:val="00522701"/>
    <w:rsid w:val="005232E1"/>
    <w:rsid w:val="00525800"/>
    <w:rsid w:val="00527B51"/>
    <w:rsid w:val="00532158"/>
    <w:rsid w:val="005345B6"/>
    <w:rsid w:val="00535C98"/>
    <w:rsid w:val="00543F67"/>
    <w:rsid w:val="00547182"/>
    <w:rsid w:val="00550FEA"/>
    <w:rsid w:val="00556C3B"/>
    <w:rsid w:val="00565D8D"/>
    <w:rsid w:val="00571F68"/>
    <w:rsid w:val="00575CB3"/>
    <w:rsid w:val="00580BB8"/>
    <w:rsid w:val="00590AC2"/>
    <w:rsid w:val="0059476F"/>
    <w:rsid w:val="005A2BD5"/>
    <w:rsid w:val="005C3EFA"/>
    <w:rsid w:val="005C6E19"/>
    <w:rsid w:val="005D0BA1"/>
    <w:rsid w:val="005D4165"/>
    <w:rsid w:val="005E365C"/>
    <w:rsid w:val="005F2AD8"/>
    <w:rsid w:val="005F5AB9"/>
    <w:rsid w:val="006001EF"/>
    <w:rsid w:val="00601A2E"/>
    <w:rsid w:val="006059A0"/>
    <w:rsid w:val="0060620A"/>
    <w:rsid w:val="00611229"/>
    <w:rsid w:val="00617A42"/>
    <w:rsid w:val="006230C5"/>
    <w:rsid w:val="0062395E"/>
    <w:rsid w:val="006260AE"/>
    <w:rsid w:val="0063019C"/>
    <w:rsid w:val="006331A2"/>
    <w:rsid w:val="00636135"/>
    <w:rsid w:val="0063785B"/>
    <w:rsid w:val="00650B4D"/>
    <w:rsid w:val="00650E75"/>
    <w:rsid w:val="006529AB"/>
    <w:rsid w:val="00653D30"/>
    <w:rsid w:val="00661DD9"/>
    <w:rsid w:val="006629DD"/>
    <w:rsid w:val="0066401C"/>
    <w:rsid w:val="00670670"/>
    <w:rsid w:val="006713E6"/>
    <w:rsid w:val="006728B5"/>
    <w:rsid w:val="0068421C"/>
    <w:rsid w:val="00690720"/>
    <w:rsid w:val="00695200"/>
    <w:rsid w:val="00697A3B"/>
    <w:rsid w:val="006A6434"/>
    <w:rsid w:val="006B3ED6"/>
    <w:rsid w:val="006B5B11"/>
    <w:rsid w:val="006C0B1C"/>
    <w:rsid w:val="006E6223"/>
    <w:rsid w:val="006F0969"/>
    <w:rsid w:val="006F3774"/>
    <w:rsid w:val="006F3E04"/>
    <w:rsid w:val="006F4162"/>
    <w:rsid w:val="006F4285"/>
    <w:rsid w:val="0070334F"/>
    <w:rsid w:val="00704900"/>
    <w:rsid w:val="00707AC5"/>
    <w:rsid w:val="00714386"/>
    <w:rsid w:val="0071500A"/>
    <w:rsid w:val="00733029"/>
    <w:rsid w:val="007464F0"/>
    <w:rsid w:val="00754D0A"/>
    <w:rsid w:val="00760080"/>
    <w:rsid w:val="007610A2"/>
    <w:rsid w:val="007625D9"/>
    <w:rsid w:val="00765391"/>
    <w:rsid w:val="00770DCD"/>
    <w:rsid w:val="0077703A"/>
    <w:rsid w:val="0078015E"/>
    <w:rsid w:val="007803E5"/>
    <w:rsid w:val="007879D2"/>
    <w:rsid w:val="007925D1"/>
    <w:rsid w:val="00793BFC"/>
    <w:rsid w:val="007A1242"/>
    <w:rsid w:val="007A2A18"/>
    <w:rsid w:val="007A7234"/>
    <w:rsid w:val="007A7272"/>
    <w:rsid w:val="007B6D13"/>
    <w:rsid w:val="007C3CB5"/>
    <w:rsid w:val="007C5805"/>
    <w:rsid w:val="007C5AC4"/>
    <w:rsid w:val="007C64F2"/>
    <w:rsid w:val="007D0EAC"/>
    <w:rsid w:val="007D3B61"/>
    <w:rsid w:val="007D6E2F"/>
    <w:rsid w:val="007E3EAA"/>
    <w:rsid w:val="007F1354"/>
    <w:rsid w:val="007F49AD"/>
    <w:rsid w:val="00816A8D"/>
    <w:rsid w:val="00817770"/>
    <w:rsid w:val="008206DB"/>
    <w:rsid w:val="00827FC1"/>
    <w:rsid w:val="008302F4"/>
    <w:rsid w:val="008318C6"/>
    <w:rsid w:val="00844A13"/>
    <w:rsid w:val="00850C27"/>
    <w:rsid w:val="008614A0"/>
    <w:rsid w:val="00864BC1"/>
    <w:rsid w:val="00865E12"/>
    <w:rsid w:val="00873228"/>
    <w:rsid w:val="00877AFD"/>
    <w:rsid w:val="00882316"/>
    <w:rsid w:val="008A1CB2"/>
    <w:rsid w:val="008A23C0"/>
    <w:rsid w:val="008A3E6A"/>
    <w:rsid w:val="008A5F02"/>
    <w:rsid w:val="008B275C"/>
    <w:rsid w:val="008B2DF1"/>
    <w:rsid w:val="008B4599"/>
    <w:rsid w:val="008D32A0"/>
    <w:rsid w:val="008D5630"/>
    <w:rsid w:val="008D61FC"/>
    <w:rsid w:val="008E01D5"/>
    <w:rsid w:val="008E1FB0"/>
    <w:rsid w:val="008E2EAC"/>
    <w:rsid w:val="008E3F16"/>
    <w:rsid w:val="008F25D8"/>
    <w:rsid w:val="008F5FE0"/>
    <w:rsid w:val="00902200"/>
    <w:rsid w:val="009059C9"/>
    <w:rsid w:val="009205D9"/>
    <w:rsid w:val="00924CA5"/>
    <w:rsid w:val="00935521"/>
    <w:rsid w:val="00937490"/>
    <w:rsid w:val="00943012"/>
    <w:rsid w:val="00957924"/>
    <w:rsid w:val="0096312A"/>
    <w:rsid w:val="009707C2"/>
    <w:rsid w:val="00977B70"/>
    <w:rsid w:val="00987DE5"/>
    <w:rsid w:val="009A4C71"/>
    <w:rsid w:val="009B1001"/>
    <w:rsid w:val="009B1083"/>
    <w:rsid w:val="009B7F7B"/>
    <w:rsid w:val="009C2E5B"/>
    <w:rsid w:val="009D1ABC"/>
    <w:rsid w:val="009D400D"/>
    <w:rsid w:val="009D4240"/>
    <w:rsid w:val="009E17FE"/>
    <w:rsid w:val="009E1D02"/>
    <w:rsid w:val="009E2C96"/>
    <w:rsid w:val="009E4350"/>
    <w:rsid w:val="009F0A78"/>
    <w:rsid w:val="009F0BAA"/>
    <w:rsid w:val="009F484C"/>
    <w:rsid w:val="009F5BAA"/>
    <w:rsid w:val="009F72A1"/>
    <w:rsid w:val="00A00EDC"/>
    <w:rsid w:val="00A043A1"/>
    <w:rsid w:val="00A0502C"/>
    <w:rsid w:val="00A14ADA"/>
    <w:rsid w:val="00A227AD"/>
    <w:rsid w:val="00A22EB6"/>
    <w:rsid w:val="00A3234C"/>
    <w:rsid w:val="00A451EB"/>
    <w:rsid w:val="00A45CC3"/>
    <w:rsid w:val="00A572DC"/>
    <w:rsid w:val="00A61EAC"/>
    <w:rsid w:val="00A71098"/>
    <w:rsid w:val="00A84D39"/>
    <w:rsid w:val="00A9237B"/>
    <w:rsid w:val="00AA32E1"/>
    <w:rsid w:val="00AB5343"/>
    <w:rsid w:val="00AB6602"/>
    <w:rsid w:val="00AC200D"/>
    <w:rsid w:val="00AC39EA"/>
    <w:rsid w:val="00AC5092"/>
    <w:rsid w:val="00AC6EEA"/>
    <w:rsid w:val="00AD12BE"/>
    <w:rsid w:val="00AD29E5"/>
    <w:rsid w:val="00AD7A1E"/>
    <w:rsid w:val="00AE0262"/>
    <w:rsid w:val="00AF6C6A"/>
    <w:rsid w:val="00B0259D"/>
    <w:rsid w:val="00B0360C"/>
    <w:rsid w:val="00B055E7"/>
    <w:rsid w:val="00B069CA"/>
    <w:rsid w:val="00B07047"/>
    <w:rsid w:val="00B11887"/>
    <w:rsid w:val="00B12DFD"/>
    <w:rsid w:val="00B20F09"/>
    <w:rsid w:val="00B30F4C"/>
    <w:rsid w:val="00B35152"/>
    <w:rsid w:val="00B43325"/>
    <w:rsid w:val="00B43C26"/>
    <w:rsid w:val="00B5425F"/>
    <w:rsid w:val="00B65625"/>
    <w:rsid w:val="00B66875"/>
    <w:rsid w:val="00B85AE6"/>
    <w:rsid w:val="00B91A8B"/>
    <w:rsid w:val="00B923AB"/>
    <w:rsid w:val="00B929FF"/>
    <w:rsid w:val="00B93D94"/>
    <w:rsid w:val="00B953E3"/>
    <w:rsid w:val="00BA161F"/>
    <w:rsid w:val="00BA74F0"/>
    <w:rsid w:val="00BB1B5B"/>
    <w:rsid w:val="00BC48E9"/>
    <w:rsid w:val="00BC6EE1"/>
    <w:rsid w:val="00BC706D"/>
    <w:rsid w:val="00BD095C"/>
    <w:rsid w:val="00BD296C"/>
    <w:rsid w:val="00BD45D5"/>
    <w:rsid w:val="00BD6BD3"/>
    <w:rsid w:val="00BE13F3"/>
    <w:rsid w:val="00BE64FB"/>
    <w:rsid w:val="00BE6942"/>
    <w:rsid w:val="00BF5683"/>
    <w:rsid w:val="00BF7441"/>
    <w:rsid w:val="00C026BD"/>
    <w:rsid w:val="00C15F09"/>
    <w:rsid w:val="00C22CD1"/>
    <w:rsid w:val="00C240CF"/>
    <w:rsid w:val="00C41148"/>
    <w:rsid w:val="00C41E73"/>
    <w:rsid w:val="00C629F9"/>
    <w:rsid w:val="00C63677"/>
    <w:rsid w:val="00C65F9B"/>
    <w:rsid w:val="00C73006"/>
    <w:rsid w:val="00C82905"/>
    <w:rsid w:val="00C839FF"/>
    <w:rsid w:val="00CA1296"/>
    <w:rsid w:val="00CA6DAA"/>
    <w:rsid w:val="00CC13E5"/>
    <w:rsid w:val="00CC786C"/>
    <w:rsid w:val="00CD2AFF"/>
    <w:rsid w:val="00CD3A45"/>
    <w:rsid w:val="00CE6121"/>
    <w:rsid w:val="00CF2DD0"/>
    <w:rsid w:val="00CF3607"/>
    <w:rsid w:val="00CF6C23"/>
    <w:rsid w:val="00D03754"/>
    <w:rsid w:val="00D1080F"/>
    <w:rsid w:val="00D13B49"/>
    <w:rsid w:val="00D150D7"/>
    <w:rsid w:val="00D163FF"/>
    <w:rsid w:val="00D31326"/>
    <w:rsid w:val="00D32EB5"/>
    <w:rsid w:val="00D43138"/>
    <w:rsid w:val="00D560A5"/>
    <w:rsid w:val="00D573AD"/>
    <w:rsid w:val="00D574A8"/>
    <w:rsid w:val="00D57F63"/>
    <w:rsid w:val="00D72702"/>
    <w:rsid w:val="00D76D8F"/>
    <w:rsid w:val="00D773C8"/>
    <w:rsid w:val="00D77FC9"/>
    <w:rsid w:val="00D834A6"/>
    <w:rsid w:val="00D841C8"/>
    <w:rsid w:val="00D85BF8"/>
    <w:rsid w:val="00D92DC6"/>
    <w:rsid w:val="00D974B1"/>
    <w:rsid w:val="00D976B5"/>
    <w:rsid w:val="00D97E29"/>
    <w:rsid w:val="00DA3783"/>
    <w:rsid w:val="00DA730A"/>
    <w:rsid w:val="00DC108D"/>
    <w:rsid w:val="00DC2C38"/>
    <w:rsid w:val="00DC64B8"/>
    <w:rsid w:val="00DD2181"/>
    <w:rsid w:val="00DD4956"/>
    <w:rsid w:val="00DD61DE"/>
    <w:rsid w:val="00DD7889"/>
    <w:rsid w:val="00DE5A31"/>
    <w:rsid w:val="00E01212"/>
    <w:rsid w:val="00E13B83"/>
    <w:rsid w:val="00E2285C"/>
    <w:rsid w:val="00E231E4"/>
    <w:rsid w:val="00E23748"/>
    <w:rsid w:val="00E2622C"/>
    <w:rsid w:val="00E271AC"/>
    <w:rsid w:val="00E303C3"/>
    <w:rsid w:val="00E30F30"/>
    <w:rsid w:val="00E35A23"/>
    <w:rsid w:val="00E41A94"/>
    <w:rsid w:val="00E4358D"/>
    <w:rsid w:val="00E579DF"/>
    <w:rsid w:val="00E643B6"/>
    <w:rsid w:val="00E72585"/>
    <w:rsid w:val="00E7545B"/>
    <w:rsid w:val="00E76A24"/>
    <w:rsid w:val="00E80DD8"/>
    <w:rsid w:val="00E85636"/>
    <w:rsid w:val="00E868B0"/>
    <w:rsid w:val="00EA0133"/>
    <w:rsid w:val="00EA4B33"/>
    <w:rsid w:val="00EA79BB"/>
    <w:rsid w:val="00EB4CB3"/>
    <w:rsid w:val="00EB6785"/>
    <w:rsid w:val="00EB7B87"/>
    <w:rsid w:val="00EC1014"/>
    <w:rsid w:val="00ED5D69"/>
    <w:rsid w:val="00ED68B3"/>
    <w:rsid w:val="00ED6E08"/>
    <w:rsid w:val="00ED75DA"/>
    <w:rsid w:val="00ED7DC0"/>
    <w:rsid w:val="00EF01C5"/>
    <w:rsid w:val="00F00AE8"/>
    <w:rsid w:val="00F0178A"/>
    <w:rsid w:val="00F143A4"/>
    <w:rsid w:val="00F30507"/>
    <w:rsid w:val="00F30525"/>
    <w:rsid w:val="00F34CA5"/>
    <w:rsid w:val="00F37539"/>
    <w:rsid w:val="00F42DDE"/>
    <w:rsid w:val="00F5143A"/>
    <w:rsid w:val="00F609C2"/>
    <w:rsid w:val="00F61400"/>
    <w:rsid w:val="00F65251"/>
    <w:rsid w:val="00F66D09"/>
    <w:rsid w:val="00F7735A"/>
    <w:rsid w:val="00F82138"/>
    <w:rsid w:val="00F843D9"/>
    <w:rsid w:val="00F8755D"/>
    <w:rsid w:val="00F92E30"/>
    <w:rsid w:val="00F959EC"/>
    <w:rsid w:val="00FA0F2A"/>
    <w:rsid w:val="00FA25A0"/>
    <w:rsid w:val="00FA4336"/>
    <w:rsid w:val="00FB1747"/>
    <w:rsid w:val="00FB1825"/>
    <w:rsid w:val="00FB317B"/>
    <w:rsid w:val="00FB36AA"/>
    <w:rsid w:val="00FB54C9"/>
    <w:rsid w:val="00FC40DC"/>
    <w:rsid w:val="00FC4225"/>
    <w:rsid w:val="00FC4ED6"/>
    <w:rsid w:val="00FD2B80"/>
    <w:rsid w:val="00FD68CB"/>
    <w:rsid w:val="00FE0588"/>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02AA"/>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customStyle="1" w:styleId="msolistparagraph0">
    <w:name w:val="msolistparagraph"/>
    <w:basedOn w:val="Normal"/>
    <w:rsid w:val="003D5BAC"/>
    <w:pPr>
      <w:spacing w:after="0" w:line="240" w:lineRule="auto"/>
      <w:ind w:left="72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8044557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6296585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25874464">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67921849">
      <w:bodyDiv w:val="1"/>
      <w:marLeft w:val="0"/>
      <w:marRight w:val="0"/>
      <w:marTop w:val="0"/>
      <w:marBottom w:val="0"/>
      <w:divBdr>
        <w:top w:val="none" w:sz="0" w:space="0" w:color="auto"/>
        <w:left w:val="none" w:sz="0" w:space="0" w:color="auto"/>
        <w:bottom w:val="none" w:sz="0" w:space="0" w:color="auto"/>
        <w:right w:val="none" w:sz="0" w:space="0" w:color="auto"/>
      </w:divBdr>
    </w:div>
    <w:div w:id="1180463322">
      <w:bodyDiv w:val="1"/>
      <w:marLeft w:val="0"/>
      <w:marRight w:val="0"/>
      <w:marTop w:val="0"/>
      <w:marBottom w:val="0"/>
      <w:divBdr>
        <w:top w:val="none" w:sz="0" w:space="0" w:color="auto"/>
        <w:left w:val="none" w:sz="0" w:space="0" w:color="auto"/>
        <w:bottom w:val="none" w:sz="0" w:space="0" w:color="auto"/>
        <w:right w:val="none" w:sz="0" w:space="0" w:color="auto"/>
      </w:divBdr>
    </w:div>
    <w:div w:id="1215198919">
      <w:bodyDiv w:val="1"/>
      <w:marLeft w:val="0"/>
      <w:marRight w:val="0"/>
      <w:marTop w:val="0"/>
      <w:marBottom w:val="0"/>
      <w:divBdr>
        <w:top w:val="none" w:sz="0" w:space="0" w:color="auto"/>
        <w:left w:val="none" w:sz="0" w:space="0" w:color="auto"/>
        <w:bottom w:val="none" w:sz="0" w:space="0" w:color="auto"/>
        <w:right w:val="none" w:sz="0" w:space="0" w:color="auto"/>
      </w:divBdr>
    </w:div>
    <w:div w:id="1221791436">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406151561">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840265731">
      <w:bodyDiv w:val="1"/>
      <w:marLeft w:val="0"/>
      <w:marRight w:val="0"/>
      <w:marTop w:val="0"/>
      <w:marBottom w:val="0"/>
      <w:divBdr>
        <w:top w:val="none" w:sz="0" w:space="0" w:color="auto"/>
        <w:left w:val="none" w:sz="0" w:space="0" w:color="auto"/>
        <w:bottom w:val="none" w:sz="0" w:space="0" w:color="auto"/>
        <w:right w:val="none" w:sz="0" w:space="0" w:color="auto"/>
      </w:divBdr>
      <w:divsChild>
        <w:div w:id="1887134778">
          <w:marLeft w:val="0"/>
          <w:marRight w:val="0"/>
          <w:marTop w:val="150"/>
          <w:marBottom w:val="0"/>
          <w:divBdr>
            <w:top w:val="none" w:sz="0" w:space="0" w:color="auto"/>
            <w:left w:val="none" w:sz="0" w:space="0" w:color="auto"/>
            <w:bottom w:val="none" w:sz="0" w:space="0" w:color="auto"/>
            <w:right w:val="none" w:sz="0" w:space="0" w:color="auto"/>
          </w:divBdr>
          <w:divsChild>
            <w:div w:id="566303405">
              <w:marLeft w:val="0"/>
              <w:marRight w:val="0"/>
              <w:marTop w:val="0"/>
              <w:marBottom w:val="0"/>
              <w:divBdr>
                <w:top w:val="none" w:sz="0" w:space="0" w:color="auto"/>
                <w:left w:val="none" w:sz="0" w:space="0" w:color="auto"/>
                <w:bottom w:val="none" w:sz="0" w:space="0" w:color="auto"/>
                <w:right w:val="none" w:sz="0" w:space="0" w:color="auto"/>
              </w:divBdr>
            </w:div>
            <w:div w:id="445738595">
              <w:marLeft w:val="0"/>
              <w:marRight w:val="0"/>
              <w:marTop w:val="0"/>
              <w:marBottom w:val="240"/>
              <w:divBdr>
                <w:top w:val="none" w:sz="0" w:space="0" w:color="auto"/>
                <w:left w:val="none" w:sz="0" w:space="0" w:color="auto"/>
                <w:bottom w:val="none" w:sz="0" w:space="0" w:color="auto"/>
                <w:right w:val="none" w:sz="0" w:space="0" w:color="auto"/>
              </w:divBdr>
              <w:divsChild>
                <w:div w:id="820005080">
                  <w:marLeft w:val="0"/>
                  <w:marRight w:val="0"/>
                  <w:marTop w:val="0"/>
                  <w:marBottom w:val="0"/>
                  <w:divBdr>
                    <w:top w:val="none" w:sz="0" w:space="0" w:color="auto"/>
                    <w:left w:val="none" w:sz="0" w:space="0" w:color="auto"/>
                    <w:bottom w:val="none" w:sz="0" w:space="0" w:color="auto"/>
                    <w:right w:val="none" w:sz="0" w:space="0" w:color="auto"/>
                  </w:divBdr>
                  <w:divsChild>
                    <w:div w:id="591663423">
                      <w:marLeft w:val="0"/>
                      <w:marRight w:val="0"/>
                      <w:marTop w:val="0"/>
                      <w:marBottom w:val="0"/>
                      <w:divBdr>
                        <w:top w:val="none" w:sz="0" w:space="0" w:color="auto"/>
                        <w:left w:val="none" w:sz="0" w:space="0" w:color="auto"/>
                        <w:bottom w:val="none" w:sz="0" w:space="0" w:color="auto"/>
                        <w:right w:val="none" w:sz="0" w:space="0" w:color="auto"/>
                      </w:divBdr>
                      <w:divsChild>
                        <w:div w:id="1862087245">
                          <w:marLeft w:val="0"/>
                          <w:marRight w:val="0"/>
                          <w:marTop w:val="0"/>
                          <w:marBottom w:val="0"/>
                          <w:divBdr>
                            <w:top w:val="none" w:sz="0" w:space="0" w:color="auto"/>
                            <w:left w:val="none" w:sz="0" w:space="0" w:color="auto"/>
                            <w:bottom w:val="none" w:sz="0" w:space="0" w:color="auto"/>
                            <w:right w:val="none" w:sz="0" w:space="0" w:color="auto"/>
                          </w:divBdr>
                        </w:div>
                        <w:div w:id="1134638844">
                          <w:marLeft w:val="0"/>
                          <w:marRight w:val="0"/>
                          <w:marTop w:val="0"/>
                          <w:marBottom w:val="0"/>
                          <w:divBdr>
                            <w:top w:val="none" w:sz="0" w:space="0" w:color="auto"/>
                            <w:left w:val="none" w:sz="0" w:space="0" w:color="auto"/>
                            <w:bottom w:val="none" w:sz="0" w:space="0" w:color="auto"/>
                            <w:right w:val="none" w:sz="0" w:space="0" w:color="auto"/>
                          </w:divBdr>
                        </w:div>
                        <w:div w:id="725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2492">
              <w:marLeft w:val="0"/>
              <w:marRight w:val="0"/>
              <w:marTop w:val="0"/>
              <w:marBottom w:val="0"/>
              <w:divBdr>
                <w:top w:val="none" w:sz="0" w:space="0" w:color="auto"/>
                <w:left w:val="none" w:sz="0" w:space="0" w:color="auto"/>
                <w:bottom w:val="none" w:sz="0" w:space="0" w:color="auto"/>
                <w:right w:val="none" w:sz="0" w:space="0" w:color="auto"/>
              </w:divBdr>
            </w:div>
            <w:div w:id="833767399">
              <w:marLeft w:val="0"/>
              <w:marRight w:val="0"/>
              <w:marTop w:val="0"/>
              <w:marBottom w:val="0"/>
              <w:divBdr>
                <w:top w:val="none" w:sz="0" w:space="0" w:color="auto"/>
                <w:left w:val="none" w:sz="0" w:space="0" w:color="auto"/>
                <w:bottom w:val="none" w:sz="0" w:space="0" w:color="auto"/>
                <w:right w:val="none" w:sz="0" w:space="0" w:color="auto"/>
              </w:divBdr>
            </w:div>
            <w:div w:id="152573957">
              <w:blockQuote w:val="1"/>
              <w:marLeft w:val="0"/>
              <w:marRight w:val="0"/>
              <w:marTop w:val="100"/>
              <w:marBottom w:val="0"/>
              <w:divBdr>
                <w:top w:val="none" w:sz="0" w:space="0" w:color="auto"/>
                <w:left w:val="none" w:sz="0" w:space="0" w:color="auto"/>
                <w:bottom w:val="none" w:sz="0" w:space="0" w:color="auto"/>
                <w:right w:val="none" w:sz="0" w:space="0" w:color="auto"/>
              </w:divBdr>
            </w:div>
            <w:div w:id="1241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42C3-816F-48D3-8093-DF45BA2D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173</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91</cp:revision>
  <cp:lastPrinted>2017-09-25T15:48:00Z</cp:lastPrinted>
  <dcterms:created xsi:type="dcterms:W3CDTF">2018-05-18T09:24:00Z</dcterms:created>
  <dcterms:modified xsi:type="dcterms:W3CDTF">2022-04-14T08:28:00Z</dcterms:modified>
</cp:coreProperties>
</file>