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Pr="00806C23" w:rsidRDefault="00F306B2" w:rsidP="003F6A22">
      <w:pPr>
        <w:spacing w:after="0" w:line="240" w:lineRule="auto"/>
        <w:rPr>
          <w:color w:val="404040" w:themeColor="text1" w:themeTint="BF"/>
          <w:lang w:val="en-US"/>
        </w:rPr>
      </w:pPr>
    </w:p>
    <w:p w14:paraId="1EF14BF7" w14:textId="77777777" w:rsidR="00F306B2" w:rsidRDefault="00F306B2" w:rsidP="003F6A22">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0D998D04" w:rsidR="00F306B2" w:rsidRPr="004C06ED" w:rsidRDefault="00806C23" w:rsidP="003F6A22">
      <w:pPr>
        <w:spacing w:after="0" w:line="240" w:lineRule="auto"/>
        <w:ind w:left="6480" w:firstLine="720"/>
        <w:rPr>
          <w:b/>
          <w:color w:val="404040" w:themeColor="text1" w:themeTint="BF"/>
          <w:sz w:val="26"/>
          <w:szCs w:val="26"/>
        </w:rPr>
      </w:pPr>
      <w:r w:rsidRPr="00806C23">
        <w:rPr>
          <w:b/>
          <w:color w:val="404040" w:themeColor="text1" w:themeTint="BF"/>
          <w:sz w:val="26"/>
          <w:szCs w:val="26"/>
        </w:rPr>
        <w:t>1</w:t>
      </w:r>
      <w:r w:rsidR="00D31DC4" w:rsidRPr="00D31DC4">
        <w:rPr>
          <w:b/>
          <w:color w:val="404040" w:themeColor="text1" w:themeTint="BF"/>
          <w:sz w:val="26"/>
          <w:szCs w:val="26"/>
        </w:rPr>
        <w:t>8</w:t>
      </w:r>
      <w:r w:rsidR="00F306B2" w:rsidRPr="00431E0A">
        <w:rPr>
          <w:b/>
          <w:color w:val="404040" w:themeColor="text1" w:themeTint="BF"/>
          <w:sz w:val="26"/>
          <w:szCs w:val="26"/>
        </w:rPr>
        <w:t>.</w:t>
      </w:r>
      <w:r w:rsidR="003F4B4D" w:rsidRPr="003F4B4D">
        <w:rPr>
          <w:b/>
          <w:color w:val="404040" w:themeColor="text1" w:themeTint="BF"/>
          <w:sz w:val="26"/>
          <w:szCs w:val="26"/>
        </w:rPr>
        <w:t>2</w:t>
      </w:r>
      <w:r w:rsidR="00F306B2" w:rsidRPr="00381A55">
        <w:rPr>
          <w:b/>
          <w:color w:val="404040" w:themeColor="text1" w:themeTint="BF"/>
          <w:sz w:val="26"/>
          <w:szCs w:val="26"/>
        </w:rPr>
        <w:t>.2</w:t>
      </w:r>
      <w:r w:rsidR="004C06ED" w:rsidRPr="004C06ED">
        <w:rPr>
          <w:b/>
          <w:color w:val="404040" w:themeColor="text1" w:themeTint="BF"/>
          <w:sz w:val="26"/>
          <w:szCs w:val="26"/>
        </w:rPr>
        <w:t>3</w:t>
      </w:r>
    </w:p>
    <w:p w14:paraId="442F2942" w14:textId="77777777" w:rsidR="00F306B2" w:rsidRPr="0055323F" w:rsidRDefault="00F306B2" w:rsidP="003F6A22">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7DC35B3" w14:textId="77777777" w:rsidR="00F306B2" w:rsidRDefault="00F306B2" w:rsidP="003F6A22">
      <w:pPr>
        <w:spacing w:after="0" w:line="240" w:lineRule="auto"/>
        <w:rPr>
          <w:b/>
          <w:sz w:val="32"/>
          <w:szCs w:val="32"/>
          <w:u w:val="single"/>
        </w:rPr>
      </w:pPr>
    </w:p>
    <w:p w14:paraId="0F8422CA" w14:textId="13393851" w:rsidR="00ED7966" w:rsidRDefault="003F6A22" w:rsidP="003F4B4D">
      <w:pPr>
        <w:spacing w:after="0" w:line="240" w:lineRule="auto"/>
        <w:ind w:left="1440" w:firstLine="720"/>
        <w:rPr>
          <w:b/>
          <w:sz w:val="32"/>
          <w:szCs w:val="32"/>
          <w:u w:val="single"/>
        </w:rPr>
      </w:pPr>
      <w:r>
        <w:rPr>
          <w:b/>
          <w:sz w:val="32"/>
          <w:szCs w:val="32"/>
          <w:u w:val="single"/>
        </w:rPr>
        <w:t xml:space="preserve"> </w:t>
      </w:r>
      <w:r w:rsidR="00F306B2" w:rsidRPr="00ED7966">
        <w:rPr>
          <w:b/>
          <w:sz w:val="32"/>
          <w:szCs w:val="32"/>
          <w:u w:val="single"/>
        </w:rPr>
        <w:t xml:space="preserve">Σάββατο </w:t>
      </w:r>
      <w:r w:rsidR="00806C23" w:rsidRPr="00806C23">
        <w:rPr>
          <w:b/>
          <w:sz w:val="32"/>
          <w:szCs w:val="32"/>
          <w:u w:val="single"/>
        </w:rPr>
        <w:t>1</w:t>
      </w:r>
      <w:r w:rsidR="00D31DC4" w:rsidRPr="00D31DC4">
        <w:rPr>
          <w:b/>
          <w:sz w:val="32"/>
          <w:szCs w:val="32"/>
          <w:u w:val="single"/>
        </w:rPr>
        <w:t>8</w:t>
      </w:r>
      <w:r w:rsidR="00F306B2" w:rsidRPr="00ED7966">
        <w:rPr>
          <w:b/>
          <w:sz w:val="32"/>
          <w:szCs w:val="32"/>
          <w:u w:val="single"/>
        </w:rPr>
        <w:t>.</w:t>
      </w:r>
      <w:r w:rsidR="003F4B4D" w:rsidRPr="003F4B4D">
        <w:rPr>
          <w:b/>
          <w:sz w:val="32"/>
          <w:szCs w:val="32"/>
          <w:u w:val="single"/>
        </w:rPr>
        <w:t>2</w:t>
      </w:r>
      <w:r w:rsidR="00F306B2" w:rsidRPr="00ED7966">
        <w:rPr>
          <w:b/>
          <w:sz w:val="32"/>
          <w:szCs w:val="32"/>
          <w:u w:val="single"/>
        </w:rPr>
        <w:t>.2</w:t>
      </w:r>
      <w:r w:rsidR="004C06ED" w:rsidRPr="004C06ED">
        <w:rPr>
          <w:b/>
          <w:sz w:val="32"/>
          <w:szCs w:val="32"/>
          <w:u w:val="single"/>
        </w:rPr>
        <w:t>3</w:t>
      </w:r>
      <w:r w:rsidR="00F306B2" w:rsidRPr="00ED7966">
        <w:rPr>
          <w:b/>
          <w:sz w:val="32"/>
          <w:szCs w:val="32"/>
          <w:u w:val="single"/>
        </w:rPr>
        <w:t xml:space="preserve"> στις 12:</w:t>
      </w:r>
      <w:r w:rsidR="009F17C2" w:rsidRPr="00740D24">
        <w:rPr>
          <w:b/>
          <w:sz w:val="32"/>
          <w:szCs w:val="32"/>
          <w:u w:val="single"/>
        </w:rPr>
        <w:t>50</w:t>
      </w:r>
      <w:r w:rsidR="00ED7966">
        <w:rPr>
          <w:b/>
          <w:sz w:val="32"/>
          <w:szCs w:val="32"/>
          <w:u w:val="single"/>
        </w:rPr>
        <w:t xml:space="preserve"> </w:t>
      </w:r>
    </w:p>
    <w:p w14:paraId="351CABFE" w14:textId="77777777" w:rsidR="00D31DC4" w:rsidRDefault="00D31DC4" w:rsidP="00D31DC4">
      <w:pPr>
        <w:spacing w:after="0" w:line="240" w:lineRule="auto"/>
        <w:jc w:val="both"/>
        <w:rPr>
          <w:rFonts w:ascii="Times New Roman" w:hAnsi="Times New Roman" w:cs="Times New Roman"/>
          <w:sz w:val="28"/>
          <w:szCs w:val="28"/>
        </w:rPr>
      </w:pPr>
    </w:p>
    <w:p w14:paraId="1DFBF412" w14:textId="41B0BD65" w:rsidR="00D31DC4" w:rsidRPr="00D31DC4" w:rsidRDefault="00D31DC4" w:rsidP="00D31DC4">
      <w:pPr>
        <w:spacing w:after="0" w:line="240" w:lineRule="auto"/>
        <w:jc w:val="both"/>
        <w:rPr>
          <w:rFonts w:cstheme="minorHAnsi"/>
          <w:sz w:val="26"/>
          <w:szCs w:val="26"/>
        </w:rPr>
      </w:pPr>
      <w:r w:rsidRPr="00D31DC4">
        <w:rPr>
          <w:rFonts w:cstheme="minorHAnsi"/>
          <w:sz w:val="26"/>
          <w:szCs w:val="26"/>
        </w:rPr>
        <w:t>Τη θετική επιρροή της Νέας Σελήνης</w:t>
      </w:r>
      <w:r>
        <w:rPr>
          <w:rFonts w:cstheme="minorHAnsi"/>
          <w:sz w:val="26"/>
          <w:szCs w:val="26"/>
        </w:rPr>
        <w:t>,</w:t>
      </w:r>
      <w:r w:rsidRPr="00D31DC4">
        <w:rPr>
          <w:rFonts w:cstheme="minorHAnsi"/>
          <w:sz w:val="26"/>
          <w:szCs w:val="26"/>
        </w:rPr>
        <w:t xml:space="preserve"> που πραγματοποιείται στο ζώδιο των Ιχθύων, αλλά και το τι θα φέρει η Αφροδίτη από τον Κριό στους 12 εκπροσώπους του ζωδιακού κύκλου, θα αναλύσει η </w:t>
      </w:r>
      <w:proofErr w:type="spellStart"/>
      <w:r w:rsidRPr="00D31DC4">
        <w:rPr>
          <w:rFonts w:cstheme="minorHAnsi"/>
          <w:b/>
          <w:bCs/>
          <w:sz w:val="26"/>
          <w:szCs w:val="26"/>
        </w:rPr>
        <w:t>Άση</w:t>
      </w:r>
      <w:proofErr w:type="spellEnd"/>
      <w:r w:rsidRPr="00D31DC4">
        <w:rPr>
          <w:rFonts w:cstheme="minorHAnsi"/>
          <w:b/>
          <w:bCs/>
          <w:sz w:val="26"/>
          <w:szCs w:val="26"/>
        </w:rPr>
        <w:t xml:space="preserve"> </w:t>
      </w:r>
      <w:proofErr w:type="spellStart"/>
      <w:r w:rsidRPr="00D31DC4">
        <w:rPr>
          <w:rFonts w:cstheme="minorHAnsi"/>
          <w:b/>
          <w:bCs/>
          <w:sz w:val="26"/>
          <w:szCs w:val="26"/>
        </w:rPr>
        <w:t>Μπήλιου</w:t>
      </w:r>
      <w:proofErr w:type="spellEnd"/>
      <w:r w:rsidRPr="00D31DC4">
        <w:rPr>
          <w:rFonts w:cstheme="minorHAnsi"/>
          <w:sz w:val="26"/>
          <w:szCs w:val="26"/>
        </w:rPr>
        <w:t xml:space="preserve"> στο «</w:t>
      </w:r>
      <w:proofErr w:type="spellStart"/>
      <w:r w:rsidRPr="00D31DC4">
        <w:rPr>
          <w:rFonts w:cstheme="minorHAnsi"/>
          <w:b/>
          <w:bCs/>
          <w:sz w:val="26"/>
          <w:szCs w:val="26"/>
        </w:rPr>
        <w:t>Stars</w:t>
      </w:r>
      <w:proofErr w:type="spellEnd"/>
      <w:r w:rsidRPr="00D31DC4">
        <w:rPr>
          <w:rFonts w:cstheme="minorHAnsi"/>
          <w:b/>
          <w:bCs/>
          <w:sz w:val="26"/>
          <w:szCs w:val="26"/>
        </w:rPr>
        <w:t xml:space="preserve"> </w:t>
      </w:r>
      <w:proofErr w:type="spellStart"/>
      <w:r w:rsidRPr="00D31DC4">
        <w:rPr>
          <w:rFonts w:cstheme="minorHAnsi"/>
          <w:b/>
          <w:bCs/>
          <w:sz w:val="26"/>
          <w:szCs w:val="26"/>
        </w:rPr>
        <w:t>System</w:t>
      </w:r>
      <w:proofErr w:type="spellEnd"/>
      <w:r w:rsidRPr="00D31DC4">
        <w:rPr>
          <w:rFonts w:cstheme="minorHAnsi"/>
          <w:sz w:val="26"/>
          <w:szCs w:val="26"/>
        </w:rPr>
        <w:t>»</w:t>
      </w:r>
      <w:r>
        <w:rPr>
          <w:rFonts w:cstheme="minorHAnsi"/>
          <w:sz w:val="26"/>
          <w:szCs w:val="26"/>
        </w:rPr>
        <w:t xml:space="preserve">, </w:t>
      </w:r>
      <w:r w:rsidRPr="00D31DC4">
        <w:rPr>
          <w:rFonts w:cstheme="minorHAnsi"/>
          <w:b/>
          <w:bCs/>
          <w:sz w:val="26"/>
          <w:szCs w:val="26"/>
        </w:rPr>
        <w:t>σήμερα</w:t>
      </w:r>
      <w:r>
        <w:rPr>
          <w:rFonts w:cstheme="minorHAnsi"/>
          <w:sz w:val="26"/>
          <w:szCs w:val="26"/>
        </w:rPr>
        <w:t xml:space="preserve">, </w:t>
      </w:r>
      <w:r w:rsidRPr="00D31DC4">
        <w:rPr>
          <w:rFonts w:cstheme="minorHAnsi"/>
          <w:b/>
          <w:bCs/>
          <w:sz w:val="26"/>
          <w:szCs w:val="26"/>
        </w:rPr>
        <w:t>Σάββατο</w:t>
      </w:r>
      <w:r w:rsidRPr="00D31DC4">
        <w:rPr>
          <w:rFonts w:cstheme="minorHAnsi"/>
          <w:b/>
          <w:bCs/>
          <w:sz w:val="26"/>
          <w:szCs w:val="26"/>
        </w:rPr>
        <w:t xml:space="preserve"> 18 Φεβρουαρίου</w:t>
      </w:r>
      <w:r>
        <w:rPr>
          <w:rFonts w:cstheme="minorHAnsi"/>
          <w:sz w:val="26"/>
          <w:szCs w:val="26"/>
        </w:rPr>
        <w:t xml:space="preserve"> στις </w:t>
      </w:r>
      <w:r w:rsidRPr="00D31DC4">
        <w:rPr>
          <w:rFonts w:cstheme="minorHAnsi"/>
          <w:b/>
          <w:bCs/>
          <w:sz w:val="26"/>
          <w:szCs w:val="26"/>
        </w:rPr>
        <w:t>12:50</w:t>
      </w:r>
      <w:r>
        <w:rPr>
          <w:rFonts w:cstheme="minorHAnsi"/>
          <w:sz w:val="26"/>
          <w:szCs w:val="26"/>
        </w:rPr>
        <w:t xml:space="preserve">. </w:t>
      </w:r>
    </w:p>
    <w:p w14:paraId="2E3AA17E" w14:textId="77777777" w:rsidR="00D31DC4" w:rsidRDefault="00D31DC4" w:rsidP="00D31DC4">
      <w:pPr>
        <w:spacing w:after="0" w:line="240" w:lineRule="auto"/>
        <w:jc w:val="both"/>
        <w:rPr>
          <w:rFonts w:cstheme="minorHAnsi"/>
          <w:sz w:val="26"/>
          <w:szCs w:val="26"/>
        </w:rPr>
      </w:pPr>
    </w:p>
    <w:p w14:paraId="65CF0C30" w14:textId="1A523279" w:rsidR="00D31DC4" w:rsidRPr="00D31DC4" w:rsidRDefault="00D31DC4" w:rsidP="00D31DC4">
      <w:pPr>
        <w:spacing w:after="0" w:line="240" w:lineRule="auto"/>
        <w:jc w:val="both"/>
        <w:rPr>
          <w:rFonts w:cstheme="minorHAnsi"/>
          <w:sz w:val="26"/>
          <w:szCs w:val="26"/>
        </w:rPr>
      </w:pPr>
      <w:r w:rsidRPr="00D31DC4">
        <w:rPr>
          <w:rFonts w:cstheme="minorHAnsi"/>
          <w:sz w:val="26"/>
          <w:szCs w:val="26"/>
        </w:rPr>
        <w:t>Η Νέα Σελήνη στις 20/02 μας δίνει ευκαιρίες για νέα ξεκινήματα και η Αφροδίτη, ο πλανήτης του έρωτα και του χρήματος, από το ζώδιο του Κριού μας γεμίζει με θάρρος και δύναμη</w:t>
      </w:r>
      <w:r>
        <w:rPr>
          <w:rFonts w:cstheme="minorHAnsi"/>
          <w:sz w:val="26"/>
          <w:szCs w:val="26"/>
        </w:rPr>
        <w:t>,</w:t>
      </w:r>
      <w:r w:rsidRPr="00D31DC4">
        <w:rPr>
          <w:rFonts w:cstheme="minorHAnsi"/>
          <w:sz w:val="26"/>
          <w:szCs w:val="26"/>
        </w:rPr>
        <w:t xml:space="preserve"> για να καταφέρουμε να τα επιτύχουμε.</w:t>
      </w:r>
    </w:p>
    <w:p w14:paraId="2FC3FE1C" w14:textId="77777777" w:rsidR="00D31DC4" w:rsidRDefault="00D31DC4" w:rsidP="00D31DC4">
      <w:pPr>
        <w:spacing w:after="0" w:line="240" w:lineRule="auto"/>
        <w:jc w:val="both"/>
        <w:rPr>
          <w:rFonts w:cstheme="minorHAnsi"/>
          <w:sz w:val="26"/>
          <w:szCs w:val="26"/>
        </w:rPr>
      </w:pPr>
    </w:p>
    <w:p w14:paraId="53136960" w14:textId="7274F3D7" w:rsidR="00D31DC4" w:rsidRPr="00D31DC4" w:rsidRDefault="00D31DC4" w:rsidP="00D31DC4">
      <w:pPr>
        <w:spacing w:after="0" w:line="240" w:lineRule="auto"/>
        <w:jc w:val="both"/>
        <w:rPr>
          <w:rFonts w:cstheme="minorHAnsi"/>
          <w:sz w:val="26"/>
          <w:szCs w:val="26"/>
        </w:rPr>
      </w:pPr>
      <w:r w:rsidRPr="00D31DC4">
        <w:rPr>
          <w:rFonts w:cstheme="minorHAnsi"/>
          <w:sz w:val="26"/>
          <w:szCs w:val="26"/>
        </w:rPr>
        <w:t xml:space="preserve">Ποιοι θα έχουν την τύχη με το μέρος τους και ποιοι θα προχωρήσουν σε άμεσες αλλαγές; Ποιοι θα έχουν εξελίξεις στα επαγγελματικά </w:t>
      </w:r>
      <w:r>
        <w:rPr>
          <w:rFonts w:cstheme="minorHAnsi"/>
          <w:sz w:val="26"/>
          <w:szCs w:val="26"/>
        </w:rPr>
        <w:t>τους;</w:t>
      </w:r>
      <w:r w:rsidR="001C787B">
        <w:rPr>
          <w:rFonts w:cstheme="minorHAnsi"/>
          <w:sz w:val="26"/>
          <w:szCs w:val="26"/>
        </w:rPr>
        <w:t xml:space="preserve"> </w:t>
      </w:r>
      <w:r>
        <w:rPr>
          <w:rFonts w:cstheme="minorHAnsi"/>
          <w:sz w:val="26"/>
          <w:szCs w:val="26"/>
        </w:rPr>
        <w:t>Π</w:t>
      </w:r>
      <w:r w:rsidRPr="00D31DC4">
        <w:rPr>
          <w:rFonts w:cstheme="minorHAnsi"/>
          <w:sz w:val="26"/>
          <w:szCs w:val="26"/>
        </w:rPr>
        <w:t xml:space="preserve">οιοι θα δουν αύξηση στα οικονομικά </w:t>
      </w:r>
      <w:r>
        <w:rPr>
          <w:rFonts w:cstheme="minorHAnsi"/>
          <w:sz w:val="26"/>
          <w:szCs w:val="26"/>
        </w:rPr>
        <w:t>τους; Π</w:t>
      </w:r>
      <w:r w:rsidRPr="00D31DC4">
        <w:rPr>
          <w:rFonts w:cstheme="minorHAnsi"/>
          <w:sz w:val="26"/>
          <w:szCs w:val="26"/>
        </w:rPr>
        <w:t>οιοι θα έχουν ευκαιρίες σε προσωπικό επίπεδο;</w:t>
      </w:r>
    </w:p>
    <w:p w14:paraId="5E10C9E1" w14:textId="77777777" w:rsidR="00D31DC4" w:rsidRDefault="00D31DC4" w:rsidP="00D31DC4">
      <w:pPr>
        <w:spacing w:after="0" w:line="240" w:lineRule="auto"/>
        <w:jc w:val="both"/>
        <w:rPr>
          <w:rFonts w:cstheme="minorHAnsi"/>
          <w:sz w:val="26"/>
          <w:szCs w:val="26"/>
        </w:rPr>
      </w:pPr>
    </w:p>
    <w:p w14:paraId="2ABE5CD8" w14:textId="20685850" w:rsidR="00D31DC4" w:rsidRPr="00D31DC4" w:rsidRDefault="00D31DC4" w:rsidP="00D31DC4">
      <w:pPr>
        <w:spacing w:after="0" w:line="240" w:lineRule="auto"/>
        <w:jc w:val="both"/>
        <w:rPr>
          <w:rFonts w:cstheme="minorHAnsi"/>
          <w:sz w:val="26"/>
          <w:szCs w:val="26"/>
        </w:rPr>
      </w:pPr>
      <w:r w:rsidRPr="00D31DC4">
        <w:rPr>
          <w:rFonts w:cstheme="minorHAnsi"/>
          <w:sz w:val="26"/>
          <w:szCs w:val="26"/>
        </w:rPr>
        <w:t xml:space="preserve">Συνεχίζοντας το αφιέρωμα στους αστεροειδείς, η </w:t>
      </w:r>
      <w:proofErr w:type="spellStart"/>
      <w:r w:rsidRPr="00D31DC4">
        <w:rPr>
          <w:rFonts w:cstheme="minorHAnsi"/>
          <w:b/>
          <w:bCs/>
          <w:sz w:val="26"/>
          <w:szCs w:val="26"/>
        </w:rPr>
        <w:t>Άση</w:t>
      </w:r>
      <w:proofErr w:type="spellEnd"/>
      <w:r w:rsidRPr="00D31DC4">
        <w:rPr>
          <w:rFonts w:cstheme="minorHAnsi"/>
          <w:b/>
          <w:bCs/>
          <w:sz w:val="26"/>
          <w:szCs w:val="26"/>
        </w:rPr>
        <w:t xml:space="preserve"> </w:t>
      </w:r>
      <w:proofErr w:type="spellStart"/>
      <w:r w:rsidRPr="00D31DC4">
        <w:rPr>
          <w:rFonts w:cstheme="minorHAnsi"/>
          <w:b/>
          <w:bCs/>
          <w:sz w:val="26"/>
          <w:szCs w:val="26"/>
        </w:rPr>
        <w:t>Μπήλιου</w:t>
      </w:r>
      <w:proofErr w:type="spellEnd"/>
      <w:r w:rsidRPr="00D31DC4">
        <w:rPr>
          <w:rFonts w:cstheme="minorHAnsi"/>
          <w:sz w:val="26"/>
          <w:szCs w:val="26"/>
        </w:rPr>
        <w:t xml:space="preserve"> θα μας εξηγήσει τι σημαίνει η θέση της Εστίας στον αστρολογικό μας χάρτη για τις οικογενειακές μας σχέσεις, αλλά και για το πάθος που δείχνουμε προκειμένου να επιτύχουμε τους στόχους μας. Ακόμη, τι αποκαλύπτουν οι αστεροειδείς Ήρα και Δήμητρα για την αναζήτηση του τέλειου συντρόφου και τη σχέση με τη μητέρα μας αντίστοιχα.</w:t>
      </w:r>
    </w:p>
    <w:p w14:paraId="1EB2D493" w14:textId="77777777" w:rsidR="00D31DC4" w:rsidRDefault="00D31DC4" w:rsidP="00D31DC4">
      <w:pPr>
        <w:spacing w:after="0" w:line="240" w:lineRule="auto"/>
        <w:jc w:val="both"/>
        <w:rPr>
          <w:rFonts w:cstheme="minorHAnsi"/>
          <w:sz w:val="26"/>
          <w:szCs w:val="26"/>
        </w:rPr>
      </w:pPr>
    </w:p>
    <w:p w14:paraId="63FCA38E" w14:textId="65F4B7DB" w:rsidR="00D31DC4" w:rsidRPr="00D31DC4" w:rsidRDefault="00D31DC4" w:rsidP="00D31DC4">
      <w:pPr>
        <w:spacing w:after="0" w:line="240" w:lineRule="auto"/>
        <w:jc w:val="both"/>
        <w:rPr>
          <w:rFonts w:cstheme="minorHAnsi"/>
          <w:sz w:val="26"/>
          <w:szCs w:val="26"/>
        </w:rPr>
      </w:pPr>
      <w:r w:rsidRPr="00D31DC4">
        <w:rPr>
          <w:rFonts w:cstheme="minorHAnsi"/>
          <w:sz w:val="26"/>
          <w:szCs w:val="26"/>
        </w:rPr>
        <w:t>Αυτά και άλλα πολλά στο «</w:t>
      </w:r>
      <w:proofErr w:type="spellStart"/>
      <w:r w:rsidRPr="00D31DC4">
        <w:rPr>
          <w:rFonts w:cstheme="minorHAnsi"/>
          <w:b/>
          <w:bCs/>
          <w:sz w:val="26"/>
          <w:szCs w:val="26"/>
        </w:rPr>
        <w:t>Stars</w:t>
      </w:r>
      <w:proofErr w:type="spellEnd"/>
      <w:r w:rsidRPr="00D31DC4">
        <w:rPr>
          <w:rFonts w:cstheme="minorHAnsi"/>
          <w:b/>
          <w:bCs/>
          <w:sz w:val="26"/>
          <w:szCs w:val="26"/>
        </w:rPr>
        <w:t xml:space="preserve"> </w:t>
      </w:r>
      <w:proofErr w:type="spellStart"/>
      <w:r w:rsidRPr="00D31DC4">
        <w:rPr>
          <w:rFonts w:cstheme="minorHAnsi"/>
          <w:b/>
          <w:bCs/>
          <w:sz w:val="26"/>
          <w:szCs w:val="26"/>
        </w:rPr>
        <w:t>System</w:t>
      </w:r>
      <w:proofErr w:type="spellEnd"/>
      <w:r w:rsidRPr="00D31DC4">
        <w:rPr>
          <w:rFonts w:cstheme="minorHAnsi"/>
          <w:sz w:val="26"/>
          <w:szCs w:val="26"/>
        </w:rPr>
        <w:t>»</w:t>
      </w:r>
      <w:r>
        <w:rPr>
          <w:rFonts w:cstheme="minorHAnsi"/>
          <w:sz w:val="26"/>
          <w:szCs w:val="26"/>
        </w:rPr>
        <w:t xml:space="preserve">, </w:t>
      </w:r>
      <w:r w:rsidRPr="00D31DC4">
        <w:rPr>
          <w:rFonts w:cstheme="minorHAnsi"/>
          <w:b/>
          <w:bCs/>
          <w:sz w:val="26"/>
          <w:szCs w:val="26"/>
        </w:rPr>
        <w:t xml:space="preserve">σήμερα, </w:t>
      </w:r>
      <w:r w:rsidRPr="00D31DC4">
        <w:rPr>
          <w:rFonts w:cstheme="minorHAnsi"/>
          <w:b/>
          <w:bCs/>
          <w:sz w:val="26"/>
          <w:szCs w:val="26"/>
        </w:rPr>
        <w:t>Σάββατο</w:t>
      </w:r>
      <w:r w:rsidRPr="00D31DC4">
        <w:rPr>
          <w:rFonts w:cstheme="minorHAnsi"/>
          <w:b/>
          <w:bCs/>
          <w:sz w:val="26"/>
          <w:szCs w:val="26"/>
        </w:rPr>
        <w:t xml:space="preserve"> 18 Φεβρουαρίου </w:t>
      </w:r>
      <w:r w:rsidRPr="00D31DC4">
        <w:rPr>
          <w:rFonts w:cstheme="minorHAnsi"/>
          <w:sz w:val="26"/>
          <w:szCs w:val="26"/>
        </w:rPr>
        <w:t>στις</w:t>
      </w:r>
      <w:r w:rsidRPr="00D31DC4">
        <w:rPr>
          <w:rFonts w:cstheme="minorHAnsi"/>
          <w:b/>
          <w:bCs/>
          <w:sz w:val="26"/>
          <w:szCs w:val="26"/>
        </w:rPr>
        <w:t xml:space="preserve"> </w:t>
      </w:r>
      <w:r w:rsidRPr="00D31DC4">
        <w:rPr>
          <w:rFonts w:cstheme="minorHAnsi"/>
          <w:b/>
          <w:bCs/>
          <w:sz w:val="26"/>
          <w:szCs w:val="26"/>
        </w:rPr>
        <w:t>12:50</w:t>
      </w:r>
      <w:r>
        <w:rPr>
          <w:rFonts w:cstheme="minorHAnsi"/>
          <w:sz w:val="26"/>
          <w:szCs w:val="26"/>
        </w:rPr>
        <w:t xml:space="preserve">. </w:t>
      </w:r>
    </w:p>
    <w:p w14:paraId="41E8E29E" w14:textId="77777777" w:rsidR="00D31DC4" w:rsidRDefault="00D31DC4" w:rsidP="00D31DC4">
      <w:pPr>
        <w:spacing w:after="0" w:line="240" w:lineRule="auto"/>
        <w:jc w:val="both"/>
        <w:rPr>
          <w:rFonts w:cstheme="minorHAnsi"/>
          <w:sz w:val="26"/>
          <w:szCs w:val="26"/>
        </w:rPr>
      </w:pPr>
    </w:p>
    <w:p w14:paraId="419BF0A3" w14:textId="77777777" w:rsidR="00D31DC4" w:rsidRPr="00D31DC4" w:rsidRDefault="00AB2A4E" w:rsidP="00D31DC4">
      <w:pPr>
        <w:shd w:val="clear" w:color="auto" w:fill="FFFFFF"/>
        <w:rPr>
          <w:rFonts w:ascii="Calibri" w:eastAsia="Times New Roman" w:hAnsi="Calibri" w:cs="Calibri"/>
          <w:b/>
          <w:color w:val="000000"/>
          <w:sz w:val="26"/>
          <w:szCs w:val="26"/>
        </w:rPr>
      </w:pPr>
      <w:r w:rsidRPr="00D31DC4">
        <w:rPr>
          <w:rFonts w:cstheme="minorHAnsi"/>
          <w:b/>
          <w:sz w:val="26"/>
          <w:szCs w:val="26"/>
          <w:u w:val="single"/>
        </w:rPr>
        <w:t xml:space="preserve">Δείτε εδώ το </w:t>
      </w:r>
      <w:r w:rsidRPr="00D31DC4">
        <w:rPr>
          <w:rFonts w:cstheme="minorHAnsi"/>
          <w:b/>
          <w:sz w:val="26"/>
          <w:szCs w:val="26"/>
          <w:u w:val="single"/>
          <w:lang w:val="en-US"/>
        </w:rPr>
        <w:t>trailer</w:t>
      </w:r>
      <w:r w:rsidRPr="00D31DC4">
        <w:rPr>
          <w:rFonts w:cstheme="minorHAnsi"/>
          <w:b/>
          <w:sz w:val="26"/>
          <w:szCs w:val="26"/>
          <w:u w:val="single"/>
        </w:rPr>
        <w:t xml:space="preserve"> της εκπομπής</w:t>
      </w:r>
      <w:r w:rsidRPr="00D31DC4">
        <w:rPr>
          <w:rFonts w:cstheme="minorHAnsi"/>
          <w:b/>
          <w:sz w:val="26"/>
          <w:szCs w:val="26"/>
        </w:rPr>
        <w:t>:</w:t>
      </w:r>
      <w:r w:rsidR="00677967" w:rsidRPr="00D31DC4">
        <w:rPr>
          <w:rFonts w:cstheme="minorHAnsi"/>
          <w:b/>
          <w:sz w:val="26"/>
          <w:szCs w:val="26"/>
        </w:rPr>
        <w:t xml:space="preserve"> </w:t>
      </w:r>
      <w:r w:rsidR="00701A56" w:rsidRPr="00D31DC4">
        <w:rPr>
          <w:b/>
          <w:sz w:val="26"/>
          <w:szCs w:val="26"/>
        </w:rPr>
        <w:t xml:space="preserve"> </w:t>
      </w:r>
      <w:hyperlink r:id="rId9" w:history="1">
        <w:r w:rsidR="00D31DC4" w:rsidRPr="00D31DC4">
          <w:rPr>
            <w:rStyle w:val="Hyperlink"/>
            <w:rFonts w:ascii="Calibri" w:eastAsia="Times New Roman" w:hAnsi="Calibri" w:cs="Calibri"/>
            <w:b/>
            <w:sz w:val="26"/>
            <w:szCs w:val="26"/>
          </w:rPr>
          <w:t>https://youtu.be/w9UtO0raL9M</w:t>
        </w:r>
      </w:hyperlink>
    </w:p>
    <w:p w14:paraId="594DED80" w14:textId="77777777" w:rsidR="001C787B" w:rsidRDefault="001C787B" w:rsidP="007D61FC">
      <w:pPr>
        <w:spacing w:after="0" w:line="240" w:lineRule="auto"/>
        <w:jc w:val="both"/>
      </w:pPr>
    </w:p>
    <w:p w14:paraId="2DD05D72" w14:textId="5A646A46" w:rsidR="004336FC" w:rsidRPr="001C787B" w:rsidRDefault="00000000" w:rsidP="007D61FC">
      <w:pPr>
        <w:spacing w:after="0" w:line="240" w:lineRule="auto"/>
        <w:jc w:val="both"/>
        <w:rPr>
          <w:rFonts w:cstheme="minorHAnsi"/>
          <w:sz w:val="26"/>
          <w:szCs w:val="26"/>
        </w:rPr>
      </w:pPr>
      <w:hyperlink r:id="rId10" w:history="1"/>
      <w:hyperlink r:id="rId11" w:tgtFrame="_blank" w:history="1"/>
      <w:hyperlink r:id="rId12" w:tgtFrame="_blank" w:history="1"/>
      <w:hyperlink r:id="rId13" w:history="1"/>
      <w:r w:rsidR="004336FC" w:rsidRPr="007D61FC">
        <w:rPr>
          <w:b/>
          <w:sz w:val="26"/>
          <w:szCs w:val="26"/>
        </w:rPr>
        <w:t>Παρουσίαση</w:t>
      </w:r>
      <w:r w:rsidR="004336FC" w:rsidRPr="007D61FC">
        <w:rPr>
          <w:sz w:val="26"/>
          <w:szCs w:val="26"/>
        </w:rPr>
        <w:t xml:space="preserve">: </w:t>
      </w:r>
      <w:proofErr w:type="spellStart"/>
      <w:r w:rsidR="004336FC" w:rsidRPr="007D61FC">
        <w:rPr>
          <w:sz w:val="26"/>
          <w:szCs w:val="26"/>
        </w:rPr>
        <w:t>Άση</w:t>
      </w:r>
      <w:proofErr w:type="spellEnd"/>
      <w:r w:rsidR="004336FC" w:rsidRPr="007D61FC">
        <w:rPr>
          <w:sz w:val="26"/>
          <w:szCs w:val="26"/>
        </w:rPr>
        <w:t xml:space="preserve"> </w:t>
      </w:r>
      <w:proofErr w:type="spellStart"/>
      <w:r w:rsidR="004336FC" w:rsidRPr="007D61FC">
        <w:rPr>
          <w:sz w:val="26"/>
          <w:szCs w:val="26"/>
        </w:rPr>
        <w:t>Μπήλιου</w:t>
      </w:r>
      <w:proofErr w:type="spellEnd"/>
    </w:p>
    <w:p w14:paraId="4744323D" w14:textId="06387306" w:rsidR="00391273" w:rsidRPr="007D61FC" w:rsidRDefault="00F306B2" w:rsidP="007D61FC">
      <w:pPr>
        <w:spacing w:after="0" w:line="240" w:lineRule="auto"/>
        <w:jc w:val="both"/>
        <w:rPr>
          <w:sz w:val="26"/>
          <w:szCs w:val="26"/>
        </w:rPr>
      </w:pPr>
      <w:r w:rsidRPr="007D61FC">
        <w:rPr>
          <w:b/>
          <w:sz w:val="26"/>
          <w:szCs w:val="26"/>
        </w:rPr>
        <w:t>Παραγωγός:</w:t>
      </w:r>
      <w:r w:rsidRPr="007D61FC">
        <w:rPr>
          <w:sz w:val="26"/>
          <w:szCs w:val="26"/>
        </w:rPr>
        <w:t xml:space="preserve"> Νίκος Χριστοφόρου</w:t>
      </w:r>
    </w:p>
    <w:p w14:paraId="30CBF8B2" w14:textId="77777777" w:rsidR="001C787B" w:rsidRDefault="00F306B2" w:rsidP="004E62E3">
      <w:pPr>
        <w:spacing w:after="0" w:line="240" w:lineRule="auto"/>
        <w:jc w:val="both"/>
        <w:rPr>
          <w:b/>
          <w:sz w:val="26"/>
          <w:szCs w:val="26"/>
          <w:lang w:val="en-US"/>
        </w:rPr>
      </w:pPr>
      <w:r w:rsidRPr="007D61FC">
        <w:rPr>
          <w:b/>
          <w:sz w:val="26"/>
          <w:szCs w:val="26"/>
          <w:lang w:val="en-US"/>
        </w:rPr>
        <w:t>Head of Productions:</w:t>
      </w:r>
      <w:r w:rsidRPr="007D61FC">
        <w:rPr>
          <w:sz w:val="26"/>
          <w:szCs w:val="26"/>
          <w:lang w:val="en-US"/>
        </w:rPr>
        <w:t xml:space="preserve"> </w:t>
      </w:r>
      <w:r w:rsidRPr="007D61FC">
        <w:rPr>
          <w:sz w:val="26"/>
          <w:szCs w:val="26"/>
        </w:rPr>
        <w:t>Σάββας</w:t>
      </w:r>
      <w:r w:rsidRPr="007D61FC">
        <w:rPr>
          <w:sz w:val="26"/>
          <w:szCs w:val="26"/>
          <w:lang w:val="en-US"/>
        </w:rPr>
        <w:t xml:space="preserve"> </w:t>
      </w:r>
      <w:proofErr w:type="spellStart"/>
      <w:r w:rsidRPr="007D61FC">
        <w:rPr>
          <w:sz w:val="26"/>
          <w:szCs w:val="26"/>
        </w:rPr>
        <w:t>Βέλλας</w:t>
      </w:r>
      <w:proofErr w:type="spellEnd"/>
    </w:p>
    <w:p w14:paraId="43BD569F" w14:textId="77777777" w:rsidR="001C787B" w:rsidRDefault="001C787B" w:rsidP="004E62E3">
      <w:pPr>
        <w:spacing w:after="0" w:line="240" w:lineRule="auto"/>
        <w:jc w:val="both"/>
        <w:rPr>
          <w:b/>
          <w:sz w:val="26"/>
          <w:szCs w:val="26"/>
          <w:lang w:val="en-US"/>
        </w:rPr>
      </w:pPr>
    </w:p>
    <w:p w14:paraId="0D67AC4F" w14:textId="77777777" w:rsidR="001C787B" w:rsidRDefault="001C787B" w:rsidP="004E62E3">
      <w:pPr>
        <w:spacing w:after="0" w:line="240" w:lineRule="auto"/>
        <w:jc w:val="both"/>
        <w:rPr>
          <w:b/>
          <w:sz w:val="26"/>
          <w:szCs w:val="26"/>
          <w:lang w:val="en-US"/>
        </w:rPr>
      </w:pPr>
    </w:p>
    <w:p w14:paraId="348EE12E" w14:textId="51B0F9B0" w:rsidR="00F306B2" w:rsidRPr="001C787B" w:rsidRDefault="00F306B2" w:rsidP="004E62E3">
      <w:pPr>
        <w:spacing w:after="0" w:line="240" w:lineRule="auto"/>
        <w:jc w:val="both"/>
        <w:rPr>
          <w:b/>
          <w:sz w:val="26"/>
          <w:szCs w:val="26"/>
          <w:lang w:val="en-US"/>
        </w:rPr>
      </w:pPr>
      <w:r w:rsidRPr="005F3AD9">
        <w:rPr>
          <w:b/>
          <w:sz w:val="24"/>
          <w:szCs w:val="24"/>
          <w:lang w:val="en-US"/>
        </w:rPr>
        <w:t>Executive</w:t>
      </w:r>
      <w:r w:rsidRPr="007D61FC">
        <w:rPr>
          <w:b/>
          <w:sz w:val="24"/>
          <w:szCs w:val="24"/>
          <w:lang w:val="en-US"/>
        </w:rPr>
        <w:t xml:space="preserve"> </w:t>
      </w:r>
      <w:r w:rsidRPr="005F3AD9">
        <w:rPr>
          <w:b/>
          <w:sz w:val="24"/>
          <w:szCs w:val="24"/>
          <w:lang w:val="en-US"/>
        </w:rPr>
        <w:t>Producer</w:t>
      </w:r>
      <w:r w:rsidRPr="007D61FC">
        <w:rPr>
          <w:b/>
          <w:sz w:val="24"/>
          <w:szCs w:val="24"/>
          <w:lang w:val="en-US"/>
        </w:rPr>
        <w:t>:</w:t>
      </w:r>
      <w:r w:rsidRPr="007D61FC">
        <w:rPr>
          <w:sz w:val="24"/>
          <w:szCs w:val="24"/>
          <w:lang w:val="en-US"/>
        </w:rPr>
        <w:t xml:space="preserve"> </w:t>
      </w:r>
      <w:proofErr w:type="spellStart"/>
      <w:r w:rsidRPr="005F3AD9">
        <w:rPr>
          <w:sz w:val="24"/>
          <w:szCs w:val="24"/>
        </w:rPr>
        <w:t>Πέγκυ</w:t>
      </w:r>
      <w:proofErr w:type="spellEnd"/>
      <w:r w:rsidRPr="007D61FC">
        <w:rPr>
          <w:sz w:val="24"/>
          <w:szCs w:val="24"/>
          <w:lang w:val="en-US"/>
        </w:rPr>
        <w:t xml:space="preserve"> </w:t>
      </w:r>
      <w:proofErr w:type="spellStart"/>
      <w:r w:rsidRPr="005F3AD9">
        <w:rPr>
          <w:sz w:val="24"/>
          <w:szCs w:val="24"/>
        </w:rPr>
        <w:t>Χόλη</w:t>
      </w:r>
      <w:proofErr w:type="spellEnd"/>
      <w:r w:rsidRPr="007D61FC">
        <w:rPr>
          <w:sz w:val="24"/>
          <w:szCs w:val="24"/>
          <w:lang w:val="en-US"/>
        </w:rPr>
        <w:t xml:space="preserve"> </w:t>
      </w:r>
    </w:p>
    <w:p w14:paraId="68616465" w14:textId="348C4739" w:rsidR="00F306B2" w:rsidRPr="005F3AD9" w:rsidRDefault="00F306B2" w:rsidP="004E62E3">
      <w:pPr>
        <w:spacing w:after="0" w:line="240" w:lineRule="auto"/>
        <w:jc w:val="both"/>
        <w:rPr>
          <w:sz w:val="24"/>
          <w:szCs w:val="24"/>
        </w:rPr>
      </w:pPr>
      <w:r w:rsidRPr="005F3AD9">
        <w:rPr>
          <w:b/>
          <w:sz w:val="24"/>
          <w:szCs w:val="24"/>
        </w:rPr>
        <w:t>Οργάνωση Παραγωγής</w:t>
      </w:r>
      <w:r w:rsidRPr="005F3AD9">
        <w:rPr>
          <w:sz w:val="24"/>
          <w:szCs w:val="24"/>
        </w:rPr>
        <w:t xml:space="preserve">: </w:t>
      </w:r>
      <w:proofErr w:type="spellStart"/>
      <w:r w:rsidRPr="005F3AD9">
        <w:rPr>
          <w:sz w:val="24"/>
          <w:szCs w:val="24"/>
        </w:rPr>
        <w:t>Τόνια</w:t>
      </w:r>
      <w:proofErr w:type="spellEnd"/>
      <w:r w:rsidRPr="005F3AD9">
        <w:rPr>
          <w:sz w:val="24"/>
          <w:szCs w:val="24"/>
        </w:rPr>
        <w:t xml:space="preserve"> </w:t>
      </w:r>
      <w:proofErr w:type="spellStart"/>
      <w:r w:rsidRPr="005F3AD9">
        <w:rPr>
          <w:sz w:val="24"/>
          <w:szCs w:val="24"/>
        </w:rPr>
        <w:t>Σαγιάκου</w:t>
      </w:r>
      <w:proofErr w:type="spellEnd"/>
    </w:p>
    <w:p w14:paraId="7B5569DA" w14:textId="72B9AF58" w:rsidR="00F306B2" w:rsidRPr="005F3AD9" w:rsidRDefault="00F306B2" w:rsidP="004E62E3">
      <w:pPr>
        <w:spacing w:after="0" w:line="240" w:lineRule="auto"/>
        <w:jc w:val="both"/>
        <w:rPr>
          <w:b/>
          <w:sz w:val="24"/>
          <w:szCs w:val="24"/>
        </w:rPr>
      </w:pPr>
      <w:r w:rsidRPr="005F3AD9">
        <w:rPr>
          <w:b/>
          <w:sz w:val="24"/>
          <w:szCs w:val="24"/>
        </w:rPr>
        <w:t>Δ/</w:t>
      </w:r>
      <w:proofErr w:type="spellStart"/>
      <w:r w:rsidRPr="005F3AD9">
        <w:rPr>
          <w:b/>
          <w:sz w:val="24"/>
          <w:szCs w:val="24"/>
        </w:rPr>
        <w:t>νση</w:t>
      </w:r>
      <w:proofErr w:type="spellEnd"/>
      <w:r w:rsidRPr="005F3AD9">
        <w:rPr>
          <w:b/>
          <w:sz w:val="24"/>
          <w:szCs w:val="24"/>
        </w:rPr>
        <w:t xml:space="preserve"> Παραγωγής: </w:t>
      </w:r>
      <w:r w:rsidRPr="005F3AD9">
        <w:rPr>
          <w:sz w:val="24"/>
          <w:szCs w:val="24"/>
        </w:rPr>
        <w:t>Νίκος Βλάχος</w:t>
      </w:r>
    </w:p>
    <w:p w14:paraId="16CAD75E" w14:textId="77777777" w:rsidR="00F306B2" w:rsidRPr="005F3AD9" w:rsidRDefault="00F306B2" w:rsidP="004E62E3">
      <w:pPr>
        <w:spacing w:after="0" w:line="240" w:lineRule="auto"/>
        <w:jc w:val="both"/>
        <w:rPr>
          <w:sz w:val="24"/>
          <w:szCs w:val="24"/>
        </w:rPr>
      </w:pPr>
      <w:r w:rsidRPr="005F3AD9">
        <w:rPr>
          <w:b/>
          <w:sz w:val="24"/>
          <w:szCs w:val="24"/>
        </w:rPr>
        <w:t>Δ/</w:t>
      </w:r>
      <w:proofErr w:type="spellStart"/>
      <w:r w:rsidRPr="005F3AD9">
        <w:rPr>
          <w:b/>
          <w:sz w:val="24"/>
          <w:szCs w:val="24"/>
        </w:rPr>
        <w:t>νση</w:t>
      </w:r>
      <w:proofErr w:type="spellEnd"/>
      <w:r w:rsidRPr="005F3AD9">
        <w:rPr>
          <w:b/>
          <w:sz w:val="24"/>
          <w:szCs w:val="24"/>
        </w:rPr>
        <w:t xml:space="preserve"> Φωτογραφίας:</w:t>
      </w:r>
      <w:r w:rsidRPr="005F3AD9">
        <w:rPr>
          <w:sz w:val="24"/>
          <w:szCs w:val="24"/>
        </w:rPr>
        <w:t xml:space="preserve"> Γιώργος Μιχελής</w:t>
      </w:r>
    </w:p>
    <w:p w14:paraId="7EB4FEB2" w14:textId="77777777" w:rsidR="00F306B2" w:rsidRPr="005F3AD9" w:rsidRDefault="00F306B2" w:rsidP="004E62E3">
      <w:pPr>
        <w:spacing w:after="0" w:line="240" w:lineRule="auto"/>
        <w:jc w:val="both"/>
        <w:rPr>
          <w:sz w:val="24"/>
          <w:szCs w:val="24"/>
        </w:rPr>
      </w:pPr>
      <w:r w:rsidRPr="005F3AD9">
        <w:rPr>
          <w:b/>
          <w:sz w:val="24"/>
          <w:szCs w:val="24"/>
        </w:rPr>
        <w:t xml:space="preserve">Σκηνοθεσία: </w:t>
      </w:r>
      <w:r w:rsidRPr="005F3AD9">
        <w:rPr>
          <w:sz w:val="24"/>
          <w:szCs w:val="24"/>
        </w:rPr>
        <w:t>Ηλίας Κούρτης</w:t>
      </w:r>
    </w:p>
    <w:p w14:paraId="009BF2CC" w14:textId="77777777" w:rsidR="00F306B2" w:rsidRPr="005F3AD9" w:rsidRDefault="00F306B2" w:rsidP="004E62E3">
      <w:pPr>
        <w:spacing w:after="0" w:line="240" w:lineRule="auto"/>
        <w:jc w:val="both"/>
        <w:rPr>
          <w:sz w:val="24"/>
          <w:szCs w:val="24"/>
        </w:rPr>
      </w:pPr>
      <w:r w:rsidRPr="005F3AD9">
        <w:rPr>
          <w:b/>
          <w:sz w:val="24"/>
          <w:szCs w:val="24"/>
        </w:rPr>
        <w:t>Αρχισυνταξία:</w:t>
      </w:r>
      <w:r w:rsidRPr="005F3AD9">
        <w:rPr>
          <w:sz w:val="24"/>
          <w:szCs w:val="24"/>
        </w:rPr>
        <w:t xml:space="preserve"> Ηλιάνα Τσαγκάρη</w:t>
      </w:r>
    </w:p>
    <w:p w14:paraId="79BE2099" w14:textId="77777777" w:rsidR="00F306B2" w:rsidRPr="005F3AD9" w:rsidRDefault="00F306B2" w:rsidP="004E62E3">
      <w:pPr>
        <w:spacing w:after="0" w:line="240" w:lineRule="auto"/>
        <w:jc w:val="both"/>
        <w:rPr>
          <w:sz w:val="24"/>
          <w:szCs w:val="24"/>
        </w:rPr>
      </w:pPr>
      <w:r w:rsidRPr="005F3AD9">
        <w:rPr>
          <w:b/>
          <w:sz w:val="24"/>
          <w:szCs w:val="24"/>
        </w:rPr>
        <w:t>Σκηνογραφία:</w:t>
      </w:r>
      <w:r w:rsidRPr="005F3AD9">
        <w:rPr>
          <w:sz w:val="24"/>
          <w:szCs w:val="24"/>
        </w:rPr>
        <w:t xml:space="preserve"> Δανάη </w:t>
      </w:r>
      <w:proofErr w:type="spellStart"/>
      <w:r w:rsidRPr="005F3AD9">
        <w:rPr>
          <w:sz w:val="24"/>
          <w:szCs w:val="24"/>
        </w:rPr>
        <w:t>Γιαμαλάκη</w:t>
      </w:r>
      <w:proofErr w:type="spellEnd"/>
    </w:p>
    <w:p w14:paraId="0DF57909" w14:textId="77777777" w:rsidR="00F306B2" w:rsidRPr="005F3AD9" w:rsidRDefault="00F306B2" w:rsidP="004E62E3">
      <w:pPr>
        <w:spacing w:after="0" w:line="240" w:lineRule="auto"/>
        <w:jc w:val="both"/>
        <w:rPr>
          <w:sz w:val="24"/>
          <w:szCs w:val="24"/>
          <w:lang w:val="en-US"/>
        </w:rPr>
      </w:pPr>
      <w:r w:rsidRPr="005F3AD9">
        <w:rPr>
          <w:b/>
          <w:sz w:val="24"/>
          <w:szCs w:val="24"/>
        </w:rPr>
        <w:t>Εκτέλεση</w:t>
      </w:r>
      <w:r w:rsidRPr="005F3AD9">
        <w:rPr>
          <w:b/>
          <w:sz w:val="24"/>
          <w:szCs w:val="24"/>
          <w:lang w:val="en-US"/>
        </w:rPr>
        <w:t xml:space="preserve"> </w:t>
      </w:r>
      <w:r w:rsidRPr="005F3AD9">
        <w:rPr>
          <w:b/>
          <w:sz w:val="24"/>
          <w:szCs w:val="24"/>
        </w:rPr>
        <w:t>Παραγωγής</w:t>
      </w:r>
      <w:r w:rsidRPr="005F3AD9">
        <w:rPr>
          <w:b/>
          <w:sz w:val="24"/>
          <w:szCs w:val="24"/>
          <w:lang w:val="en-US"/>
        </w:rPr>
        <w:t>:</w:t>
      </w:r>
      <w:r w:rsidRPr="005F3AD9">
        <w:rPr>
          <w:sz w:val="24"/>
          <w:szCs w:val="24"/>
          <w:lang w:val="en-US"/>
        </w:rPr>
        <w:t xml:space="preserve"> Green Pixel</w:t>
      </w:r>
    </w:p>
    <w:p w14:paraId="1D30F90E" w14:textId="77777777" w:rsidR="00F306B2" w:rsidRPr="005F3AD9" w:rsidRDefault="00F306B2" w:rsidP="004E62E3">
      <w:pPr>
        <w:spacing w:after="0" w:line="240" w:lineRule="auto"/>
        <w:jc w:val="both"/>
        <w:rPr>
          <w:sz w:val="24"/>
          <w:szCs w:val="24"/>
          <w:lang w:val="en-US"/>
        </w:rPr>
      </w:pPr>
    </w:p>
    <w:p w14:paraId="7ACF5D0F" w14:textId="0C5FDD2D" w:rsidR="00F306B2" w:rsidRPr="005F3AD9" w:rsidRDefault="00F306B2" w:rsidP="004E62E3">
      <w:pPr>
        <w:spacing w:after="0" w:line="240" w:lineRule="auto"/>
        <w:jc w:val="both"/>
        <w:rPr>
          <w:sz w:val="24"/>
          <w:szCs w:val="24"/>
          <w:lang w:val="en-US"/>
        </w:rPr>
      </w:pPr>
      <w:r w:rsidRPr="005F3AD9">
        <w:rPr>
          <w:b/>
          <w:bCs/>
          <w:sz w:val="24"/>
          <w:szCs w:val="24"/>
          <w:lang w:val="en-US"/>
        </w:rPr>
        <w:t>#StarsSystem</w:t>
      </w:r>
      <w:r w:rsidR="00B47CD7" w:rsidRPr="005F3AD9">
        <w:rPr>
          <w:b/>
          <w:bCs/>
          <w:sz w:val="24"/>
          <w:szCs w:val="24"/>
          <w:lang w:val="en-US"/>
        </w:rPr>
        <w:t xml:space="preserve"> </w:t>
      </w:r>
      <w:r w:rsidRPr="005F3AD9">
        <w:rPr>
          <w:b/>
          <w:bCs/>
          <w:color w:val="404040"/>
          <w:sz w:val="24"/>
          <w:szCs w:val="24"/>
          <w:lang w:val="en-US"/>
        </w:rPr>
        <w:t xml:space="preserve">#StarChannelTV  </w:t>
      </w:r>
    </w:p>
    <w:p w14:paraId="0031F387" w14:textId="77777777" w:rsidR="00F306B2" w:rsidRPr="005F3AD9" w:rsidRDefault="00F306B2" w:rsidP="004E62E3">
      <w:pPr>
        <w:spacing w:after="0" w:line="240" w:lineRule="auto"/>
        <w:rPr>
          <w:b/>
          <w:bCs/>
          <w:color w:val="404040"/>
          <w:sz w:val="24"/>
          <w:szCs w:val="24"/>
          <w:lang w:val="en-US"/>
        </w:rPr>
      </w:pPr>
    </w:p>
    <w:p w14:paraId="175824E3" w14:textId="77777777" w:rsidR="00F306B2" w:rsidRPr="005F3AD9" w:rsidRDefault="00000000" w:rsidP="003F6A22">
      <w:pPr>
        <w:spacing w:after="0" w:line="240" w:lineRule="auto"/>
        <w:rPr>
          <w:b/>
          <w:bCs/>
          <w:sz w:val="24"/>
          <w:szCs w:val="24"/>
          <w:lang w:val="en-US"/>
        </w:rPr>
      </w:pPr>
      <w:hyperlink r:id="rId14" w:history="1">
        <w:r w:rsidR="00F306B2" w:rsidRPr="005F3AD9">
          <w:rPr>
            <w:rStyle w:val="Hyperlink"/>
            <w:b/>
            <w:bCs/>
            <w:sz w:val="24"/>
            <w:szCs w:val="24"/>
            <w:lang w:val="en-US"/>
          </w:rPr>
          <w:t>https://www.star.gr/tv/psychagogia/stars-system/</w:t>
        </w:r>
      </w:hyperlink>
    </w:p>
    <w:p w14:paraId="2B8BDDB4" w14:textId="77777777" w:rsidR="00F306B2" w:rsidRPr="005F3AD9" w:rsidRDefault="00000000" w:rsidP="003F6A22">
      <w:pPr>
        <w:spacing w:after="0" w:line="240" w:lineRule="auto"/>
        <w:jc w:val="both"/>
        <w:rPr>
          <w:rFonts w:cstheme="minorHAnsi"/>
          <w:b/>
          <w:bCs/>
          <w:color w:val="262626" w:themeColor="text1" w:themeTint="D9"/>
          <w:sz w:val="24"/>
          <w:szCs w:val="24"/>
          <w:u w:val="single"/>
          <w:lang w:val="en-US"/>
        </w:rPr>
      </w:pPr>
      <w:hyperlink r:id="rId15" w:history="1">
        <w:r w:rsidR="00F306B2" w:rsidRPr="005F3AD9">
          <w:rPr>
            <w:rStyle w:val="Hyperlink"/>
            <w:rFonts w:cstheme="minorHAnsi"/>
            <w:b/>
            <w:bCs/>
            <w:color w:val="262626" w:themeColor="text1" w:themeTint="D9"/>
            <w:sz w:val="24"/>
            <w:szCs w:val="24"/>
            <w:lang w:val="en-US"/>
          </w:rPr>
          <w:t>https://www.star.gr/tv/press-room/</w:t>
        </w:r>
      </w:hyperlink>
    </w:p>
    <w:p w14:paraId="2FC4FDF1" w14:textId="77777777" w:rsidR="00F306B2" w:rsidRPr="005F3AD9" w:rsidRDefault="00F306B2" w:rsidP="003F6A22">
      <w:pPr>
        <w:spacing w:after="0" w:line="240" w:lineRule="auto"/>
        <w:rPr>
          <w:bCs/>
          <w:color w:val="404040" w:themeColor="text1" w:themeTint="BF"/>
          <w:sz w:val="24"/>
          <w:szCs w:val="24"/>
          <w:lang w:val="en-US"/>
        </w:rPr>
      </w:pPr>
    </w:p>
    <w:p w14:paraId="334ED168" w14:textId="77777777" w:rsidR="00F306B2" w:rsidRPr="005F3AD9" w:rsidRDefault="00F306B2" w:rsidP="003F6A22">
      <w:pPr>
        <w:tabs>
          <w:tab w:val="left" w:pos="991"/>
        </w:tabs>
        <w:spacing w:after="0" w:line="240" w:lineRule="auto"/>
        <w:rPr>
          <w:color w:val="404040" w:themeColor="text1" w:themeTint="BF"/>
          <w:sz w:val="24"/>
          <w:szCs w:val="24"/>
          <w:lang w:val="en-US"/>
        </w:rPr>
      </w:pP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p>
    <w:p w14:paraId="71C447DD" w14:textId="77777777" w:rsidR="00F306B2" w:rsidRPr="005F3AD9" w:rsidRDefault="00F306B2" w:rsidP="003F6A22">
      <w:pPr>
        <w:tabs>
          <w:tab w:val="left" w:pos="991"/>
        </w:tabs>
        <w:spacing w:after="0" w:line="240" w:lineRule="auto"/>
        <w:rPr>
          <w:color w:val="404040" w:themeColor="text1" w:themeTint="BF"/>
          <w:sz w:val="24"/>
          <w:szCs w:val="24"/>
        </w:rPr>
      </w:pPr>
      <w:r w:rsidRPr="005F3AD9">
        <w:rPr>
          <w:color w:val="404040" w:themeColor="text1" w:themeTint="BF"/>
          <w:sz w:val="24"/>
          <w:szCs w:val="24"/>
          <w:lang w:val="en-US"/>
        </w:rPr>
        <w:t xml:space="preserve">                                                                                          </w:t>
      </w:r>
      <w:r w:rsidRPr="005F3AD9">
        <w:rPr>
          <w:color w:val="404040" w:themeColor="text1" w:themeTint="BF"/>
          <w:sz w:val="24"/>
          <w:szCs w:val="24"/>
        </w:rPr>
        <w:t xml:space="preserve">Ευχαριστούμε πολύ </w:t>
      </w:r>
    </w:p>
    <w:p w14:paraId="1205D543" w14:textId="77777777" w:rsidR="00F306B2" w:rsidRPr="005F3AD9" w:rsidRDefault="00F306B2" w:rsidP="003F6A22">
      <w:pPr>
        <w:tabs>
          <w:tab w:val="left" w:pos="991"/>
        </w:tabs>
        <w:spacing w:after="0" w:line="240" w:lineRule="auto"/>
        <w:rPr>
          <w:color w:val="404040" w:themeColor="text1" w:themeTint="BF"/>
          <w:sz w:val="24"/>
          <w:szCs w:val="24"/>
        </w:rPr>
      </w:pPr>
      <w:r w:rsidRPr="005F3AD9">
        <w:rPr>
          <w:color w:val="404040" w:themeColor="text1" w:themeTint="BF"/>
          <w:sz w:val="24"/>
          <w:szCs w:val="24"/>
        </w:rPr>
        <w:t xml:space="preserve">                                                                                   Γραφείο Τύπου &amp; Επικοινωνίας</w:t>
      </w:r>
    </w:p>
    <w:p w14:paraId="04D31514" w14:textId="77777777" w:rsidR="00F306B2" w:rsidRPr="005F3AD9" w:rsidRDefault="00F306B2" w:rsidP="003F6A22">
      <w:pPr>
        <w:tabs>
          <w:tab w:val="left" w:pos="991"/>
        </w:tabs>
        <w:spacing w:after="0" w:line="240" w:lineRule="auto"/>
        <w:rPr>
          <w:b/>
          <w:color w:val="404040" w:themeColor="text1" w:themeTint="BF"/>
          <w:sz w:val="24"/>
          <w:szCs w:val="24"/>
        </w:rPr>
      </w:pPr>
    </w:p>
    <w:p w14:paraId="30DC5A69" w14:textId="77777777" w:rsidR="00F306B2" w:rsidRPr="005F3AD9" w:rsidRDefault="00F306B2" w:rsidP="003F6A22">
      <w:pPr>
        <w:tabs>
          <w:tab w:val="left" w:pos="991"/>
        </w:tabs>
        <w:spacing w:after="0" w:line="240" w:lineRule="auto"/>
        <w:rPr>
          <w:color w:val="404040" w:themeColor="text1" w:themeTint="BF"/>
          <w:sz w:val="24"/>
          <w:szCs w:val="24"/>
        </w:rPr>
      </w:pPr>
    </w:p>
    <w:p w14:paraId="61371328" w14:textId="77777777" w:rsidR="00BE68A0" w:rsidRPr="005F3AD9" w:rsidRDefault="00BE68A0" w:rsidP="003F6A22">
      <w:pPr>
        <w:spacing w:after="0" w:line="240" w:lineRule="auto"/>
        <w:rPr>
          <w:b/>
          <w:bCs/>
          <w:sz w:val="24"/>
          <w:szCs w:val="24"/>
        </w:rPr>
      </w:pPr>
    </w:p>
    <w:sectPr w:rsidR="00BE68A0" w:rsidRPr="005F3AD9"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21D0" w14:textId="77777777" w:rsidR="008618E0" w:rsidRDefault="008618E0" w:rsidP="006F3774">
      <w:pPr>
        <w:spacing w:after="0" w:line="240" w:lineRule="auto"/>
      </w:pPr>
      <w:r>
        <w:separator/>
      </w:r>
    </w:p>
  </w:endnote>
  <w:endnote w:type="continuationSeparator" w:id="0">
    <w:p w14:paraId="142EB7AC" w14:textId="77777777" w:rsidR="008618E0" w:rsidRDefault="008618E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68E8" w14:textId="77777777" w:rsidR="008618E0" w:rsidRDefault="008618E0" w:rsidP="006F3774">
      <w:pPr>
        <w:spacing w:after="0" w:line="240" w:lineRule="auto"/>
      </w:pPr>
      <w:r>
        <w:separator/>
      </w:r>
    </w:p>
  </w:footnote>
  <w:footnote w:type="continuationSeparator" w:id="0">
    <w:p w14:paraId="7B072CF3" w14:textId="77777777" w:rsidR="008618E0" w:rsidRDefault="008618E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91D"/>
    <w:rsid w:val="00086B1E"/>
    <w:rsid w:val="00087610"/>
    <w:rsid w:val="00090A6D"/>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09CF"/>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957"/>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6D78"/>
    <w:rsid w:val="001878B5"/>
    <w:rsid w:val="00190849"/>
    <w:rsid w:val="001917ED"/>
    <w:rsid w:val="00191C45"/>
    <w:rsid w:val="001920E8"/>
    <w:rsid w:val="0019314C"/>
    <w:rsid w:val="001935E9"/>
    <w:rsid w:val="00193F5C"/>
    <w:rsid w:val="001946AC"/>
    <w:rsid w:val="001947C9"/>
    <w:rsid w:val="001947E8"/>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C787B"/>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26E67"/>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8FE"/>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C4C"/>
    <w:rsid w:val="003A01E5"/>
    <w:rsid w:val="003A09EA"/>
    <w:rsid w:val="003A1A59"/>
    <w:rsid w:val="003A2D1E"/>
    <w:rsid w:val="003A3455"/>
    <w:rsid w:val="003A34E4"/>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4B4D"/>
    <w:rsid w:val="003F6A22"/>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36FC"/>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06ED"/>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2D7"/>
    <w:rsid w:val="004D6383"/>
    <w:rsid w:val="004D64FD"/>
    <w:rsid w:val="004E00E1"/>
    <w:rsid w:val="004E0338"/>
    <w:rsid w:val="004E0B02"/>
    <w:rsid w:val="004E2FBE"/>
    <w:rsid w:val="004E37F3"/>
    <w:rsid w:val="004E4E2D"/>
    <w:rsid w:val="004E5D15"/>
    <w:rsid w:val="004E62E3"/>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AD9"/>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BE2"/>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B15"/>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77967"/>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3B79"/>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A56"/>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58C7"/>
    <w:rsid w:val="0073615F"/>
    <w:rsid w:val="0073618A"/>
    <w:rsid w:val="00736B27"/>
    <w:rsid w:val="0073752E"/>
    <w:rsid w:val="00737E05"/>
    <w:rsid w:val="00740D24"/>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D61FC"/>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C23"/>
    <w:rsid w:val="0080758C"/>
    <w:rsid w:val="00810E5B"/>
    <w:rsid w:val="00810EFA"/>
    <w:rsid w:val="0081377B"/>
    <w:rsid w:val="008139CD"/>
    <w:rsid w:val="00814994"/>
    <w:rsid w:val="00821C0C"/>
    <w:rsid w:val="00822F39"/>
    <w:rsid w:val="00823F3B"/>
    <w:rsid w:val="00824335"/>
    <w:rsid w:val="008245B0"/>
    <w:rsid w:val="0082508D"/>
    <w:rsid w:val="00825DFF"/>
    <w:rsid w:val="0082709E"/>
    <w:rsid w:val="00827AD5"/>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18E0"/>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36B4"/>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E5D4C"/>
    <w:rsid w:val="009F0522"/>
    <w:rsid w:val="009F1300"/>
    <w:rsid w:val="009F17C2"/>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51EB"/>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251"/>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5B47"/>
    <w:rsid w:val="00BB640D"/>
    <w:rsid w:val="00BC02C7"/>
    <w:rsid w:val="00BC1173"/>
    <w:rsid w:val="00BC2940"/>
    <w:rsid w:val="00BC2BC4"/>
    <w:rsid w:val="00BC3E0B"/>
    <w:rsid w:val="00BC4DDC"/>
    <w:rsid w:val="00BC704D"/>
    <w:rsid w:val="00BC768A"/>
    <w:rsid w:val="00BD1E81"/>
    <w:rsid w:val="00BD2D0B"/>
    <w:rsid w:val="00BD4498"/>
    <w:rsid w:val="00BD4BFE"/>
    <w:rsid w:val="00BD67FA"/>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28E1"/>
    <w:rsid w:val="00C04772"/>
    <w:rsid w:val="00C04DBB"/>
    <w:rsid w:val="00C04F35"/>
    <w:rsid w:val="00C05E94"/>
    <w:rsid w:val="00C12897"/>
    <w:rsid w:val="00C13760"/>
    <w:rsid w:val="00C13AD5"/>
    <w:rsid w:val="00C15127"/>
    <w:rsid w:val="00C1521F"/>
    <w:rsid w:val="00C15533"/>
    <w:rsid w:val="00C16024"/>
    <w:rsid w:val="00C1654E"/>
    <w:rsid w:val="00C17706"/>
    <w:rsid w:val="00C207B1"/>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63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4B8"/>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1DC4"/>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64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374"/>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27ED"/>
    <w:rsid w:val="00ED3655"/>
    <w:rsid w:val="00ED58B6"/>
    <w:rsid w:val="00ED5C12"/>
    <w:rsid w:val="00ED5D61"/>
    <w:rsid w:val="00ED6580"/>
    <w:rsid w:val="00ED6883"/>
    <w:rsid w:val="00ED77FE"/>
    <w:rsid w:val="00ED7966"/>
    <w:rsid w:val="00ED7E22"/>
    <w:rsid w:val="00EE0052"/>
    <w:rsid w:val="00EE11E9"/>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3A41"/>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1">
    <w:name w:val="contentpasted1"/>
    <w:basedOn w:val="DefaultParagraphFont"/>
    <w:rsid w:val="004E62E3"/>
  </w:style>
  <w:style w:type="character" w:customStyle="1" w:styleId="elementtoproof">
    <w:name w:val="elementtoproof"/>
    <w:basedOn w:val="DefaultParagraphFont"/>
    <w:rsid w:val="00677967"/>
  </w:style>
  <w:style w:type="character" w:customStyle="1" w:styleId="video-title">
    <w:name w:val="video-title"/>
    <w:basedOn w:val="DefaultParagraphFont"/>
    <w:rsid w:val="00CD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38303918">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2261022">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0820440">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8820733">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146676">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6946202">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14483645">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4432070">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4778378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zSosBcIC6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S-b7vNygpIQ"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u_HXik4Kzs" TargetMode="External"/><Relationship Id="rId5" Type="http://schemas.openxmlformats.org/officeDocument/2006/relationships/webSettings" Target="webSettings.xml"/><Relationship Id="rId15" Type="http://schemas.openxmlformats.org/officeDocument/2006/relationships/hyperlink" Target="https://www.star.gr/tv/press-room/" TargetMode="External"/><Relationship Id="rId10" Type="http://schemas.openxmlformats.org/officeDocument/2006/relationships/hyperlink" Target="https://youtu.be/yYyLXaq0CP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w9UtO0raL9M" TargetMode="External"/><Relationship Id="rId14" Type="http://schemas.openxmlformats.org/officeDocument/2006/relationships/hyperlink" Target="https://www.star.gr/tv/psychagogia/stars-syst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365</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61</cp:revision>
  <cp:lastPrinted>2022-11-01T14:34:00Z</cp:lastPrinted>
  <dcterms:created xsi:type="dcterms:W3CDTF">2022-11-01T14:36:00Z</dcterms:created>
  <dcterms:modified xsi:type="dcterms:W3CDTF">2023-02-15T12:07:00Z</dcterms:modified>
</cp:coreProperties>
</file>